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4CCC2" w14:textId="77777777" w:rsidR="006427B3" w:rsidRPr="00C958E2" w:rsidRDefault="006416EB" w:rsidP="00C958E2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Purpose</w:t>
      </w:r>
    </w:p>
    <w:p w14:paraId="4F7FD5AA" w14:textId="77777777" w:rsidR="00C958E2" w:rsidRPr="00C958E2" w:rsidRDefault="006A08EE" w:rsidP="004B17A3">
      <w:pPr>
        <w:pStyle w:val="ListParagraph"/>
        <w:numPr>
          <w:ilvl w:val="1"/>
          <w:numId w:val="8"/>
        </w:numPr>
        <w:spacing w:line="240" w:lineRule="auto"/>
        <w:ind w:left="864" w:hanging="504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 xml:space="preserve">The purpose of this document is to </w:t>
      </w:r>
      <w:r w:rsidR="004B17A3">
        <w:rPr>
          <w:rFonts w:asciiTheme="minorHAnsi" w:hAnsiTheme="minorHAnsi"/>
        </w:rPr>
        <w:t>describe the procedure for ass</w:t>
      </w:r>
      <w:r w:rsidR="00785D29">
        <w:rPr>
          <w:rFonts w:asciiTheme="minorHAnsi" w:hAnsiTheme="minorHAnsi"/>
        </w:rPr>
        <w:t>embling</w:t>
      </w:r>
      <w:r w:rsidR="00E321B7">
        <w:rPr>
          <w:rFonts w:asciiTheme="minorHAnsi" w:hAnsiTheme="minorHAnsi"/>
        </w:rPr>
        <w:t xml:space="preserve"> the </w:t>
      </w:r>
      <w:r w:rsidR="003F06FB">
        <w:rPr>
          <w:rFonts w:asciiTheme="minorHAnsi" w:hAnsiTheme="minorHAnsi"/>
        </w:rPr>
        <w:t>Recovery Tank</w:t>
      </w:r>
      <w:r w:rsidR="00E321B7">
        <w:rPr>
          <w:rFonts w:asciiTheme="minorHAnsi" w:hAnsiTheme="minorHAnsi"/>
        </w:rPr>
        <w:t xml:space="preserve"> </w:t>
      </w:r>
      <w:r w:rsidR="00D5109E">
        <w:rPr>
          <w:rFonts w:asciiTheme="minorHAnsi" w:hAnsiTheme="minorHAnsi"/>
        </w:rPr>
        <w:t>on the Genesys Machine.</w:t>
      </w:r>
    </w:p>
    <w:p w14:paraId="7634B485" w14:textId="77777777" w:rsidR="002E47DF" w:rsidRPr="00C958E2" w:rsidRDefault="006416EB" w:rsidP="00C958E2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Scop</w:t>
      </w:r>
      <w:r w:rsidR="004B17A3">
        <w:rPr>
          <w:rFonts w:asciiTheme="minorHAnsi" w:hAnsiTheme="minorHAnsi"/>
          <w:b/>
        </w:rPr>
        <w:t xml:space="preserve">e </w:t>
      </w:r>
    </w:p>
    <w:p w14:paraId="5EFE4362" w14:textId="77777777" w:rsidR="00C958E2" w:rsidRPr="004B17A3" w:rsidRDefault="004B17A3" w:rsidP="004B17A3">
      <w:pPr>
        <w:pStyle w:val="ListParagraph"/>
        <w:numPr>
          <w:ilvl w:val="1"/>
          <w:numId w:val="8"/>
        </w:numPr>
        <w:spacing w:line="240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This SOP applies to all equipment assembly team members.  The process applies to the following machine ID’s:</w:t>
      </w:r>
    </w:p>
    <w:p w14:paraId="5B6BE430" w14:textId="32C92E65" w:rsidR="004B17A3" w:rsidRDefault="00015449" w:rsidP="004B17A3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EP50</w:t>
      </w:r>
      <w:r w:rsidR="003F06FB">
        <w:rPr>
          <w:rFonts w:asciiTheme="minorHAnsi" w:hAnsiTheme="minorHAnsi"/>
        </w:rPr>
        <w:t>328</w:t>
      </w:r>
      <w:r w:rsidR="00B7260E">
        <w:rPr>
          <w:rFonts w:asciiTheme="minorHAnsi" w:hAnsiTheme="minorHAnsi"/>
        </w:rPr>
        <w:t>EQS0600BE1200</w:t>
      </w:r>
      <w:r w:rsidR="004B17A3">
        <w:rPr>
          <w:rFonts w:asciiTheme="minorHAnsi" w:hAnsiTheme="minorHAnsi"/>
        </w:rPr>
        <w:t xml:space="preserve"> – </w:t>
      </w:r>
      <w:r w:rsidR="003F06FB">
        <w:rPr>
          <w:rFonts w:asciiTheme="minorHAnsi" w:hAnsiTheme="minorHAnsi"/>
        </w:rPr>
        <w:t>Recovery Tank</w:t>
      </w:r>
      <w:r w:rsidR="00AD1E04">
        <w:rPr>
          <w:rFonts w:asciiTheme="minorHAnsi" w:hAnsiTheme="minorHAnsi"/>
        </w:rPr>
        <w:t xml:space="preserve"> Assembly</w:t>
      </w:r>
      <w:r w:rsidR="00C23C62">
        <w:rPr>
          <w:rFonts w:asciiTheme="minorHAnsi" w:hAnsiTheme="minorHAnsi"/>
        </w:rPr>
        <w:t xml:space="preserve"> (MSAS)</w:t>
      </w:r>
    </w:p>
    <w:p w14:paraId="145C1A35" w14:textId="782EDBAB" w:rsidR="00C23C62" w:rsidRDefault="00C23C62" w:rsidP="004B17A3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EP50290EQS0600BE1200 – Recovery Tank Assembly (G20)</w:t>
      </w:r>
    </w:p>
    <w:p w14:paraId="551DDA41" w14:textId="77777777" w:rsidR="008D36BB" w:rsidRDefault="008D36BB" w:rsidP="006A6D17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Responsibilities</w:t>
      </w:r>
    </w:p>
    <w:p w14:paraId="754AE120" w14:textId="77777777" w:rsidR="008D36BB" w:rsidRDefault="008D36BB" w:rsidP="008D36BB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The operations manager/supervisor is responsible for enforcing this SOP.</w:t>
      </w:r>
    </w:p>
    <w:p w14:paraId="54AB8FF2" w14:textId="77777777" w:rsidR="006A6D17" w:rsidRPr="00C958E2" w:rsidRDefault="004B17A3" w:rsidP="006A6D17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Materials </w:t>
      </w:r>
    </w:p>
    <w:p w14:paraId="54BE128D" w14:textId="755A6D67" w:rsidR="00C958E2" w:rsidRPr="008D36BB" w:rsidRDefault="004B17A3" w:rsidP="00C958E2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The proper materials needed for this process are listed on the machine work order.</w:t>
      </w:r>
    </w:p>
    <w:p w14:paraId="1ADA8AAF" w14:textId="77777777" w:rsidR="00C958E2" w:rsidRPr="00C958E2" w:rsidRDefault="006416EB" w:rsidP="00C958E2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Definitions</w:t>
      </w:r>
    </w:p>
    <w:p w14:paraId="4D071EC9" w14:textId="77777777" w:rsidR="00C958E2" w:rsidRPr="00C958E2" w:rsidRDefault="00C958E2" w:rsidP="00C958E2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</w:p>
    <w:p w14:paraId="2534DC3D" w14:textId="77777777" w:rsidR="00E26BF5" w:rsidRDefault="006416EB" w:rsidP="00E26BF5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Procedure</w:t>
      </w:r>
    </w:p>
    <w:p w14:paraId="77F1D41E" w14:textId="5560C8A1" w:rsidR="00D26F90" w:rsidRPr="001B405B" w:rsidRDefault="003459F9" w:rsidP="00FB4712">
      <w:pPr>
        <w:pStyle w:val="ListParagraph"/>
        <w:numPr>
          <w:ilvl w:val="1"/>
          <w:numId w:val="8"/>
        </w:numPr>
        <w:spacing w:line="240" w:lineRule="auto"/>
        <w:ind w:left="864"/>
        <w:jc w:val="both"/>
        <w:rPr>
          <w:rFonts w:asciiTheme="minorHAnsi" w:hAnsiTheme="minorHAnsi" w:cs="Arial"/>
          <w:szCs w:val="20"/>
        </w:rPr>
      </w:pPr>
      <w:r w:rsidRPr="000C3ECB">
        <w:rPr>
          <w:rFonts w:asciiTheme="minorHAnsi" w:hAnsiTheme="minorHAnsi" w:cs="Arial"/>
        </w:rPr>
        <w:t xml:space="preserve">Start </w:t>
      </w:r>
      <w:r w:rsidR="00007DB7">
        <w:rPr>
          <w:rFonts w:asciiTheme="minorHAnsi" w:hAnsiTheme="minorHAnsi" w:cs="Arial"/>
        </w:rPr>
        <w:t>w</w:t>
      </w:r>
      <w:r w:rsidR="00CE54D0">
        <w:rPr>
          <w:rFonts w:asciiTheme="minorHAnsi" w:hAnsiTheme="minorHAnsi" w:cs="Arial"/>
        </w:rPr>
        <w:t>ith a recovery tank (E28575</w:t>
      </w:r>
      <w:r w:rsidR="00C23C62">
        <w:rPr>
          <w:rFonts w:asciiTheme="minorHAnsi" w:hAnsiTheme="minorHAnsi" w:cs="Arial"/>
        </w:rPr>
        <w:t xml:space="preserve"> – MSAS / E28886 – G20</w:t>
      </w:r>
      <w:r w:rsidR="00CE54D0">
        <w:rPr>
          <w:rFonts w:asciiTheme="minorHAnsi" w:hAnsiTheme="minorHAnsi" w:cs="Arial"/>
        </w:rPr>
        <w:t>).</w:t>
      </w:r>
    </w:p>
    <w:p w14:paraId="13637970" w14:textId="26FBA6F2" w:rsidR="001B405B" w:rsidRPr="00BF08AE" w:rsidRDefault="001B405B" w:rsidP="00FB4712">
      <w:pPr>
        <w:pStyle w:val="ListParagraph"/>
        <w:numPr>
          <w:ilvl w:val="1"/>
          <w:numId w:val="8"/>
        </w:numPr>
        <w:spacing w:line="240" w:lineRule="auto"/>
        <w:ind w:left="864"/>
        <w:jc w:val="both"/>
        <w:rPr>
          <w:rFonts w:asciiTheme="minorHAnsi" w:hAnsiTheme="minorHAnsi" w:cs="Arial"/>
          <w:szCs w:val="20"/>
        </w:rPr>
      </w:pPr>
      <w:r>
        <w:rPr>
          <w:rFonts w:asciiTheme="minorHAnsi" w:hAnsiTheme="minorHAnsi" w:cs="Arial"/>
        </w:rPr>
        <w:t xml:space="preserve">Tap out the </w:t>
      </w:r>
      <w:r w:rsidR="00D35ED7">
        <w:rPr>
          <w:rFonts w:asciiTheme="minorHAnsi" w:hAnsiTheme="minorHAnsi" w:cs="Arial"/>
        </w:rPr>
        <w:t>hole</w:t>
      </w:r>
      <w:r>
        <w:rPr>
          <w:rFonts w:asciiTheme="minorHAnsi" w:hAnsiTheme="minorHAnsi" w:cs="Arial"/>
        </w:rPr>
        <w:t xml:space="preserve"> where the lid mounts using a </w:t>
      </w:r>
      <w:r w:rsidR="00FD2C49">
        <w:rPr>
          <w:rFonts w:asciiTheme="minorHAnsi" w:hAnsiTheme="minorHAnsi" w:cs="Arial"/>
        </w:rPr>
        <w:t>1 ½”</w:t>
      </w:r>
      <w:r>
        <w:rPr>
          <w:rFonts w:asciiTheme="minorHAnsi" w:hAnsiTheme="minorHAnsi" w:cs="Arial"/>
        </w:rPr>
        <w:t xml:space="preserve"> tap.</w:t>
      </w:r>
      <w:r w:rsidR="00D35ED7">
        <w:rPr>
          <w:rFonts w:asciiTheme="minorHAnsi" w:hAnsiTheme="minorHAnsi" w:cs="Arial"/>
        </w:rPr>
        <w:t xml:space="preserve"> </w:t>
      </w:r>
      <w:r w:rsidR="00BB28BB">
        <w:rPr>
          <w:rFonts w:asciiTheme="minorHAnsi" w:hAnsiTheme="minorHAnsi" w:cs="Arial"/>
        </w:rPr>
        <w:t xml:space="preserve">Align tap with hole </w:t>
      </w:r>
      <w:r w:rsidR="00F42E86">
        <w:rPr>
          <w:rFonts w:asciiTheme="minorHAnsi" w:hAnsiTheme="minorHAnsi" w:cs="Arial"/>
        </w:rPr>
        <w:t>slowl</w:t>
      </w:r>
      <w:r w:rsidR="00B040BB">
        <w:rPr>
          <w:rFonts w:asciiTheme="minorHAnsi" w:hAnsiTheme="minorHAnsi" w:cs="Arial"/>
        </w:rPr>
        <w:t xml:space="preserve">y thread tap through the hole. </w:t>
      </w:r>
      <w:r w:rsidR="00523669">
        <w:rPr>
          <w:rFonts w:asciiTheme="minorHAnsi" w:hAnsiTheme="minorHAnsi" w:cs="Arial"/>
        </w:rPr>
        <w:t xml:space="preserve">When tap is </w:t>
      </w:r>
      <w:r w:rsidR="00F90242">
        <w:rPr>
          <w:rFonts w:asciiTheme="minorHAnsi" w:hAnsiTheme="minorHAnsi" w:cs="Arial"/>
        </w:rPr>
        <w:t>in halfway</w:t>
      </w:r>
      <w:r w:rsidR="00523669">
        <w:rPr>
          <w:rFonts w:asciiTheme="minorHAnsi" w:hAnsiTheme="minorHAnsi" w:cs="Arial"/>
        </w:rPr>
        <w:t xml:space="preserve"> </w:t>
      </w:r>
      <w:r w:rsidR="007C388E">
        <w:rPr>
          <w:rFonts w:asciiTheme="minorHAnsi" w:hAnsiTheme="minorHAnsi" w:cs="Arial"/>
        </w:rPr>
        <w:t>back the tap off</w:t>
      </w:r>
      <w:r w:rsidR="001E6420">
        <w:rPr>
          <w:rFonts w:asciiTheme="minorHAnsi" w:hAnsiTheme="minorHAnsi" w:cs="Arial"/>
        </w:rPr>
        <w:t xml:space="preserve"> making sure it is level.</w:t>
      </w:r>
      <w:r w:rsidR="007C388E">
        <w:rPr>
          <w:rFonts w:asciiTheme="minorHAnsi" w:hAnsiTheme="minorHAnsi" w:cs="Arial"/>
        </w:rPr>
        <w:t xml:space="preserve"> </w:t>
      </w:r>
    </w:p>
    <w:p w14:paraId="6A367EF3" w14:textId="7EBDBEFB" w:rsidR="00BF08AE" w:rsidRPr="00BF08AE" w:rsidRDefault="002A3E9A" w:rsidP="00FB4712">
      <w:pPr>
        <w:pStyle w:val="ListParagraph"/>
        <w:numPr>
          <w:ilvl w:val="1"/>
          <w:numId w:val="8"/>
        </w:numPr>
        <w:spacing w:line="240" w:lineRule="auto"/>
        <w:ind w:left="864"/>
        <w:jc w:val="both"/>
        <w:rPr>
          <w:rFonts w:asciiTheme="minorHAnsi" w:hAnsiTheme="minorHAnsi" w:cs="Arial"/>
          <w:szCs w:val="20"/>
        </w:rPr>
      </w:pPr>
      <w:r>
        <w:rPr>
          <w:rFonts w:asciiTheme="minorHAnsi" w:hAnsiTheme="minorHAnsi" w:cs="Arial"/>
          <w:szCs w:val="20"/>
        </w:rPr>
        <w:t>Take a PVC tube (E29</w:t>
      </w:r>
      <w:r w:rsidR="00397000">
        <w:rPr>
          <w:rFonts w:asciiTheme="minorHAnsi" w:hAnsiTheme="minorHAnsi" w:cs="Arial"/>
          <w:szCs w:val="20"/>
        </w:rPr>
        <w:t>577) and but it into a 4</w:t>
      </w:r>
      <w:r w:rsidR="00C23C62">
        <w:rPr>
          <w:rFonts w:asciiTheme="minorHAnsi" w:hAnsiTheme="minorHAnsi" w:cs="Arial"/>
          <w:szCs w:val="20"/>
        </w:rPr>
        <w:t>”</w:t>
      </w:r>
      <w:r w:rsidR="00397000">
        <w:rPr>
          <w:rFonts w:asciiTheme="minorHAnsi" w:hAnsiTheme="minorHAnsi" w:cs="Arial"/>
          <w:szCs w:val="20"/>
        </w:rPr>
        <w:t xml:space="preserve"> piece. </w:t>
      </w:r>
      <w:r w:rsidR="001C404F">
        <w:rPr>
          <w:rFonts w:asciiTheme="minorHAnsi" w:hAnsiTheme="minorHAnsi" w:cs="Arial"/>
          <w:szCs w:val="20"/>
        </w:rPr>
        <w:t xml:space="preserve">Verify </w:t>
      </w:r>
      <w:r w:rsidR="00F32484">
        <w:rPr>
          <w:rFonts w:asciiTheme="minorHAnsi" w:hAnsiTheme="minorHAnsi" w:cs="Arial"/>
          <w:szCs w:val="20"/>
        </w:rPr>
        <w:t>there are no obstructions inside the tank</w:t>
      </w:r>
      <w:r w:rsidR="004F5F76">
        <w:rPr>
          <w:rFonts w:asciiTheme="minorHAnsi" w:hAnsiTheme="minorHAnsi" w:cs="Arial"/>
          <w:szCs w:val="20"/>
        </w:rPr>
        <w:t xml:space="preserve"> (Note: if obstruction is present </w:t>
      </w:r>
      <w:r w:rsidR="008E20E6">
        <w:rPr>
          <w:rFonts w:asciiTheme="minorHAnsi" w:hAnsiTheme="minorHAnsi" w:cs="Arial"/>
          <w:szCs w:val="20"/>
        </w:rPr>
        <w:t>grind out the area impeding the tu</w:t>
      </w:r>
      <w:r w:rsidR="00A20AA2">
        <w:rPr>
          <w:rFonts w:asciiTheme="minorHAnsi" w:hAnsiTheme="minorHAnsi" w:cs="Arial"/>
          <w:szCs w:val="20"/>
        </w:rPr>
        <w:t xml:space="preserve">be from being placed). </w:t>
      </w:r>
      <w:r w:rsidR="00BF08AE">
        <w:rPr>
          <w:rFonts w:asciiTheme="minorHAnsi" w:hAnsiTheme="minorHAnsi" w:cs="Arial"/>
        </w:rPr>
        <w:t xml:space="preserve">Press the tube into a barbed fitting (E29531).  Thread the fitting into the appropriate location on the recovery tank. </w:t>
      </w:r>
    </w:p>
    <w:p w14:paraId="47B11222" w14:textId="77777777" w:rsidR="00BF08AE" w:rsidRPr="000B0886" w:rsidRDefault="00BF08AE" w:rsidP="00BF08AE">
      <w:pPr>
        <w:spacing w:line="240" w:lineRule="auto"/>
        <w:jc w:val="center"/>
        <w:rPr>
          <w:rFonts w:asciiTheme="minorHAnsi" w:hAnsiTheme="minorHAnsi" w:cs="Arial"/>
          <w:szCs w:val="20"/>
        </w:rPr>
      </w:pPr>
      <w:r>
        <w:rPr>
          <w:noProof/>
        </w:rPr>
        <w:drawing>
          <wp:inline distT="0" distB="0" distL="0" distR="0" wp14:anchorId="2AB2F649" wp14:editId="2E9F06DE">
            <wp:extent cx="2261825" cy="1144927"/>
            <wp:effectExtent l="0" t="0" r="571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06149" cy="1167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 w:cs="Arial"/>
          <w:szCs w:val="20"/>
        </w:rPr>
        <w:t xml:space="preserve"> </w:t>
      </w:r>
      <w:r>
        <w:rPr>
          <w:noProof/>
        </w:rPr>
        <w:drawing>
          <wp:inline distT="0" distB="0" distL="0" distR="0" wp14:anchorId="25D73CE8" wp14:editId="4D4843FB">
            <wp:extent cx="1857375" cy="1742678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69914" cy="1754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 w:cs="Arial"/>
          <w:szCs w:val="20"/>
        </w:rPr>
        <w:t xml:space="preserve"> </w:t>
      </w:r>
      <w:r>
        <w:rPr>
          <w:noProof/>
        </w:rPr>
        <w:drawing>
          <wp:inline distT="0" distB="0" distL="0" distR="0" wp14:anchorId="6864DAC2" wp14:editId="002937DF">
            <wp:extent cx="1745033" cy="1732915"/>
            <wp:effectExtent l="0" t="0" r="7620" b="63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59724" cy="1747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1184BB" w14:textId="77777777" w:rsidR="00BF08AE" w:rsidRDefault="00BF08AE" w:rsidP="00BF08AE">
      <w:pPr>
        <w:pStyle w:val="ListParagraph"/>
        <w:spacing w:line="240" w:lineRule="auto"/>
        <w:ind w:left="0"/>
        <w:jc w:val="center"/>
        <w:rPr>
          <w:rFonts w:asciiTheme="minorHAnsi" w:hAnsiTheme="minorHAnsi" w:cs="Arial"/>
          <w:szCs w:val="20"/>
        </w:rPr>
      </w:pPr>
    </w:p>
    <w:p w14:paraId="0E1DE6BC" w14:textId="77777777" w:rsidR="00BF08AE" w:rsidRDefault="00BF08AE" w:rsidP="00BF08AE">
      <w:pPr>
        <w:pStyle w:val="ListParagraph"/>
        <w:spacing w:line="240" w:lineRule="auto"/>
        <w:ind w:left="0"/>
        <w:jc w:val="center"/>
        <w:rPr>
          <w:rFonts w:asciiTheme="minorHAnsi" w:hAnsiTheme="minorHAnsi" w:cs="Arial"/>
          <w:szCs w:val="20"/>
        </w:rPr>
      </w:pPr>
    </w:p>
    <w:p w14:paraId="2C2963E2" w14:textId="77777777" w:rsidR="00BF08AE" w:rsidRDefault="00BF08AE" w:rsidP="00BF08AE">
      <w:pPr>
        <w:pStyle w:val="ListParagraph"/>
        <w:spacing w:line="240" w:lineRule="auto"/>
        <w:ind w:left="0"/>
        <w:jc w:val="center"/>
        <w:rPr>
          <w:rFonts w:asciiTheme="minorHAnsi" w:hAnsiTheme="minorHAnsi" w:cs="Arial"/>
          <w:szCs w:val="20"/>
        </w:rPr>
      </w:pPr>
    </w:p>
    <w:p w14:paraId="4AE9A7AC" w14:textId="77777777" w:rsidR="00BF08AE" w:rsidRDefault="00BF08AE" w:rsidP="00BF08AE">
      <w:pPr>
        <w:pStyle w:val="ListParagraph"/>
        <w:spacing w:line="240" w:lineRule="auto"/>
        <w:ind w:left="0"/>
        <w:jc w:val="center"/>
        <w:rPr>
          <w:rFonts w:asciiTheme="minorHAnsi" w:hAnsiTheme="minorHAnsi" w:cs="Arial"/>
          <w:szCs w:val="20"/>
        </w:rPr>
      </w:pPr>
    </w:p>
    <w:p w14:paraId="00D251C5" w14:textId="77777777" w:rsidR="00BF08AE" w:rsidRDefault="00BF08AE" w:rsidP="00BF08AE">
      <w:pPr>
        <w:pStyle w:val="ListParagraph"/>
        <w:spacing w:line="240" w:lineRule="auto"/>
        <w:ind w:left="0"/>
        <w:jc w:val="center"/>
        <w:rPr>
          <w:rFonts w:asciiTheme="minorHAnsi" w:hAnsiTheme="minorHAnsi" w:cs="Arial"/>
          <w:szCs w:val="20"/>
        </w:rPr>
      </w:pPr>
    </w:p>
    <w:p w14:paraId="1F97B5B4" w14:textId="77777777" w:rsidR="00BF08AE" w:rsidRDefault="00BF08AE" w:rsidP="00BF08AE">
      <w:pPr>
        <w:pStyle w:val="ListParagraph"/>
        <w:spacing w:line="240" w:lineRule="auto"/>
        <w:ind w:left="0"/>
        <w:jc w:val="center"/>
        <w:rPr>
          <w:rFonts w:asciiTheme="minorHAnsi" w:hAnsiTheme="minorHAnsi" w:cs="Arial"/>
          <w:szCs w:val="20"/>
        </w:rPr>
      </w:pPr>
    </w:p>
    <w:p w14:paraId="1A228AA5" w14:textId="77777777" w:rsidR="00BF08AE" w:rsidRDefault="00BF08AE" w:rsidP="00BF08AE">
      <w:pPr>
        <w:pStyle w:val="ListParagraph"/>
        <w:spacing w:line="240" w:lineRule="auto"/>
        <w:ind w:left="0"/>
        <w:jc w:val="center"/>
        <w:rPr>
          <w:rFonts w:asciiTheme="minorHAnsi" w:hAnsiTheme="minorHAnsi" w:cs="Arial"/>
          <w:szCs w:val="20"/>
        </w:rPr>
      </w:pPr>
    </w:p>
    <w:p w14:paraId="3A2D8929" w14:textId="77777777" w:rsidR="00BF08AE" w:rsidRDefault="00BF08AE" w:rsidP="00BF08AE">
      <w:pPr>
        <w:pStyle w:val="ListParagraph"/>
        <w:spacing w:line="240" w:lineRule="auto"/>
        <w:ind w:left="0"/>
        <w:jc w:val="center"/>
        <w:rPr>
          <w:rFonts w:asciiTheme="minorHAnsi" w:hAnsiTheme="minorHAnsi" w:cs="Arial"/>
          <w:szCs w:val="20"/>
        </w:rPr>
      </w:pPr>
    </w:p>
    <w:p w14:paraId="7FF3C857" w14:textId="77777777" w:rsidR="00BF08AE" w:rsidRDefault="00BF08AE" w:rsidP="00BF08AE">
      <w:pPr>
        <w:pStyle w:val="ListParagraph"/>
        <w:spacing w:line="240" w:lineRule="auto"/>
        <w:ind w:left="0"/>
        <w:jc w:val="center"/>
        <w:rPr>
          <w:rFonts w:asciiTheme="minorHAnsi" w:hAnsiTheme="minorHAnsi" w:cs="Arial"/>
          <w:szCs w:val="20"/>
        </w:rPr>
      </w:pPr>
    </w:p>
    <w:p w14:paraId="556E7868" w14:textId="77777777" w:rsidR="00CE54D0" w:rsidRPr="00C64A3F" w:rsidRDefault="00CE54D0" w:rsidP="00FB4712">
      <w:pPr>
        <w:pStyle w:val="ListParagraph"/>
        <w:numPr>
          <w:ilvl w:val="1"/>
          <w:numId w:val="8"/>
        </w:numPr>
        <w:spacing w:line="240" w:lineRule="auto"/>
        <w:ind w:left="864"/>
        <w:jc w:val="both"/>
        <w:rPr>
          <w:rFonts w:asciiTheme="minorHAnsi" w:hAnsiTheme="minorHAnsi" w:cs="Arial"/>
          <w:szCs w:val="20"/>
        </w:rPr>
      </w:pPr>
      <w:r>
        <w:rPr>
          <w:rFonts w:asciiTheme="minorHAnsi" w:hAnsiTheme="minorHAnsi" w:cs="Arial"/>
        </w:rPr>
        <w:lastRenderedPageBreak/>
        <w:t>Take a float ball cage mount (E29562) and stick a gasket (E28607) onto the bottom side.  Attach the mount to th</w:t>
      </w:r>
      <w:r w:rsidR="00BF08AE">
        <w:rPr>
          <w:rFonts w:asciiTheme="minorHAnsi" w:hAnsiTheme="minorHAnsi" w:cs="Arial"/>
        </w:rPr>
        <w:t>e tank using 2 hex bolts (E81089</w:t>
      </w:r>
      <w:r>
        <w:rPr>
          <w:rFonts w:asciiTheme="minorHAnsi" w:hAnsiTheme="minorHAnsi" w:cs="Arial"/>
        </w:rPr>
        <w:t>) and 2 washers (E28622).</w:t>
      </w:r>
    </w:p>
    <w:p w14:paraId="0A0E18A2" w14:textId="4D7EC694" w:rsidR="00C64A3F" w:rsidRPr="00C64A3F" w:rsidRDefault="00C23C62" w:rsidP="00C64A3F">
      <w:pPr>
        <w:spacing w:line="240" w:lineRule="auto"/>
        <w:jc w:val="center"/>
        <w:rPr>
          <w:rFonts w:asciiTheme="minorHAnsi" w:hAnsiTheme="minorHAnsi" w:cs="Arial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B27CD2A" wp14:editId="3BAF6BF1">
                <wp:simplePos x="0" y="0"/>
                <wp:positionH relativeFrom="column">
                  <wp:posOffset>2495550</wp:posOffset>
                </wp:positionH>
                <wp:positionV relativeFrom="paragraph">
                  <wp:posOffset>1884045</wp:posOffset>
                </wp:positionV>
                <wp:extent cx="828675" cy="419100"/>
                <wp:effectExtent l="19050" t="38100" r="47625" b="19050"/>
                <wp:wrapNone/>
                <wp:docPr id="1404345893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28675" cy="41910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04D1B43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196.5pt;margin-top:148.35pt;width:65.25pt;height:33pt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" strokecolor="red" strokeweight="3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6AB86E8" wp14:editId="29D7178E">
                <wp:simplePos x="0" y="0"/>
                <wp:positionH relativeFrom="column">
                  <wp:posOffset>1504315</wp:posOffset>
                </wp:positionH>
                <wp:positionV relativeFrom="paragraph">
                  <wp:posOffset>2293620</wp:posOffset>
                </wp:positionV>
                <wp:extent cx="1419225" cy="485775"/>
                <wp:effectExtent l="0" t="0" r="28575" b="28575"/>
                <wp:wrapNone/>
                <wp:docPr id="206577886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1B438F4" w14:textId="7EBFCA9E" w:rsidR="00C23C62" w:rsidRDefault="00C23C62">
                            <w:r>
                              <w:t>Gasket goes between tank and Mount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AB86E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18.45pt;margin-top:180.6pt;width:111.75pt;height:38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" fillcolor="white [3201]" strokeweight=".5pt">
                <v:textbox>
                  <w:txbxContent>
                    <w:p w14:paraId="11B438F4" w14:textId="7EBFCA9E" w:rsidR="00C23C62" w:rsidRDefault="00C23C62">
                      <w:r>
                        <w:t>Gasket goes between tank and Mount</w:t>
                      </w:r>
                    </w:p>
                  </w:txbxContent>
                </v:textbox>
              </v:shape>
            </w:pict>
          </mc:Fallback>
        </mc:AlternateContent>
      </w:r>
      <w:r w:rsidR="00C64A3F">
        <w:rPr>
          <w:noProof/>
        </w:rPr>
        <w:drawing>
          <wp:inline distT="0" distB="0" distL="0" distR="0" wp14:anchorId="48510EFF" wp14:editId="551D8704">
            <wp:extent cx="3684814" cy="30289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765653" cy="30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D3B313" w14:textId="37626E7C" w:rsidR="00CE54D0" w:rsidRPr="00C64A3F" w:rsidRDefault="00CE54D0" w:rsidP="00FB4712">
      <w:pPr>
        <w:pStyle w:val="ListParagraph"/>
        <w:numPr>
          <w:ilvl w:val="1"/>
          <w:numId w:val="8"/>
        </w:numPr>
        <w:spacing w:line="240" w:lineRule="auto"/>
        <w:ind w:left="864"/>
        <w:jc w:val="both"/>
        <w:rPr>
          <w:rFonts w:asciiTheme="minorHAnsi" w:hAnsiTheme="minorHAnsi" w:cs="Arial"/>
          <w:szCs w:val="20"/>
        </w:rPr>
      </w:pPr>
      <w:r>
        <w:rPr>
          <w:rFonts w:asciiTheme="minorHAnsi" w:hAnsiTheme="minorHAnsi" w:cs="Arial"/>
        </w:rPr>
        <w:t>Put a float ball shut off (E29563) onto the end of the mount.</w:t>
      </w:r>
      <w:r w:rsidR="00CB0B39">
        <w:rPr>
          <w:rFonts w:asciiTheme="minorHAnsi" w:hAnsiTheme="minorHAnsi" w:cs="Arial"/>
        </w:rPr>
        <w:t xml:space="preserve">  </w:t>
      </w:r>
      <w:r w:rsidR="00D356E7">
        <w:rPr>
          <w:rFonts w:asciiTheme="minorHAnsi" w:hAnsiTheme="minorHAnsi" w:cs="Arial"/>
        </w:rPr>
        <w:t xml:space="preserve">Verify float </w:t>
      </w:r>
      <w:r w:rsidR="00B12F92">
        <w:rPr>
          <w:rFonts w:asciiTheme="minorHAnsi" w:hAnsiTheme="minorHAnsi" w:cs="Arial"/>
        </w:rPr>
        <w:t xml:space="preserve">balls are present. </w:t>
      </w:r>
      <w:r w:rsidR="00CB0B39">
        <w:rPr>
          <w:rFonts w:asciiTheme="minorHAnsi" w:hAnsiTheme="minorHAnsi" w:cs="Arial"/>
        </w:rPr>
        <w:t xml:space="preserve">Attach it with a </w:t>
      </w:r>
      <w:r w:rsidR="00CB0B39" w:rsidRPr="00A75830">
        <w:rPr>
          <w:rFonts w:asciiTheme="minorHAnsi" w:hAnsiTheme="minorHAnsi" w:cs="Arial"/>
        </w:rPr>
        <w:t>clamp (E</w:t>
      </w:r>
      <w:r w:rsidR="00854098">
        <w:rPr>
          <w:rFonts w:asciiTheme="minorHAnsi" w:hAnsiTheme="minorHAnsi" w:cs="Arial"/>
        </w:rPr>
        <w:t>28990</w:t>
      </w:r>
      <w:r w:rsidR="00CB0B39" w:rsidRPr="00A75830">
        <w:rPr>
          <w:rFonts w:asciiTheme="minorHAnsi" w:hAnsiTheme="minorHAnsi" w:cs="Arial"/>
        </w:rPr>
        <w:t>).</w:t>
      </w:r>
      <w:r w:rsidR="005E44E7">
        <w:rPr>
          <w:rFonts w:asciiTheme="minorHAnsi" w:hAnsiTheme="minorHAnsi" w:cs="Arial"/>
        </w:rPr>
        <w:t xml:space="preserve">  </w:t>
      </w:r>
      <w:r w:rsidR="00AB57CC">
        <w:rPr>
          <w:rFonts w:asciiTheme="minorHAnsi" w:hAnsiTheme="minorHAnsi" w:cs="Arial"/>
        </w:rPr>
        <w:t>Position interlocked portion of the clamp under the gooseneck.</w:t>
      </w:r>
    </w:p>
    <w:p w14:paraId="2989D0E5" w14:textId="77777777" w:rsidR="00C64A3F" w:rsidRDefault="00CB0B39" w:rsidP="00C64A3F">
      <w:pPr>
        <w:spacing w:line="240" w:lineRule="auto"/>
        <w:jc w:val="center"/>
        <w:rPr>
          <w:rFonts w:asciiTheme="minorHAnsi" w:hAnsiTheme="minorHAnsi" w:cs="Arial"/>
          <w:szCs w:val="20"/>
        </w:rPr>
      </w:pPr>
      <w:r>
        <w:rPr>
          <w:noProof/>
        </w:rPr>
        <w:drawing>
          <wp:inline distT="0" distB="0" distL="0" distR="0" wp14:anchorId="2413FEB7" wp14:editId="3BC00F81">
            <wp:extent cx="3102733" cy="3000375"/>
            <wp:effectExtent l="0" t="0" r="254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126672" cy="3023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C1EB7D" w14:textId="77777777" w:rsidR="00C23C62" w:rsidRPr="00C64A3F" w:rsidRDefault="00C23C62" w:rsidP="00C64A3F">
      <w:pPr>
        <w:spacing w:line="240" w:lineRule="auto"/>
        <w:jc w:val="center"/>
        <w:rPr>
          <w:rFonts w:asciiTheme="minorHAnsi" w:hAnsiTheme="minorHAnsi" w:cs="Arial"/>
          <w:szCs w:val="20"/>
        </w:rPr>
      </w:pPr>
    </w:p>
    <w:p w14:paraId="271FB7BC" w14:textId="605A2F7B" w:rsidR="00F86406" w:rsidRDefault="00F86406" w:rsidP="00FB4712">
      <w:pPr>
        <w:pStyle w:val="ListParagraph"/>
        <w:numPr>
          <w:ilvl w:val="1"/>
          <w:numId w:val="8"/>
        </w:numPr>
        <w:spacing w:line="240" w:lineRule="auto"/>
        <w:ind w:left="864"/>
        <w:jc w:val="both"/>
        <w:rPr>
          <w:rFonts w:asciiTheme="minorHAnsi" w:hAnsiTheme="minorHAnsi" w:cs="Arial"/>
        </w:rPr>
      </w:pPr>
      <w:r w:rsidRPr="00C23C62">
        <w:rPr>
          <w:rFonts w:asciiTheme="minorHAnsi" w:hAnsiTheme="minorHAnsi" w:cs="Arial"/>
        </w:rPr>
        <w:lastRenderedPageBreak/>
        <w:t>Place the vac assembly</w:t>
      </w:r>
      <w:r w:rsidR="001F1DA5" w:rsidRPr="00C23C62">
        <w:rPr>
          <w:rFonts w:asciiTheme="minorHAnsi" w:hAnsiTheme="minorHAnsi" w:cs="Arial"/>
        </w:rPr>
        <w:t xml:space="preserve"> (Refer to SOP</w:t>
      </w:r>
      <w:r w:rsidR="00C23C62" w:rsidRPr="00C23C62">
        <w:rPr>
          <w:rFonts w:asciiTheme="minorHAnsi" w:hAnsiTheme="minorHAnsi" w:cs="Arial"/>
        </w:rPr>
        <w:t xml:space="preserve"> 107</w:t>
      </w:r>
      <w:r w:rsidR="001F1DA5" w:rsidRPr="00C23C62">
        <w:rPr>
          <w:rFonts w:asciiTheme="minorHAnsi" w:hAnsiTheme="minorHAnsi" w:cs="Arial"/>
        </w:rPr>
        <w:t xml:space="preserve"> for assembly instructions)</w:t>
      </w:r>
      <w:r w:rsidRPr="00C23C62">
        <w:rPr>
          <w:rFonts w:asciiTheme="minorHAnsi" w:hAnsiTheme="minorHAnsi" w:cs="Arial"/>
        </w:rPr>
        <w:t xml:space="preserve"> into the pocket on the tank</w:t>
      </w:r>
      <w:r w:rsidR="00C23C62" w:rsidRPr="00C23C62">
        <w:rPr>
          <w:rFonts w:asciiTheme="minorHAnsi" w:hAnsiTheme="minorHAnsi" w:cs="Arial"/>
        </w:rPr>
        <w:t xml:space="preserve">.  -On the MSAS, place </w:t>
      </w:r>
      <w:r w:rsidR="00381340" w:rsidRPr="00C23C62">
        <w:rPr>
          <w:rFonts w:asciiTheme="minorHAnsi" w:hAnsiTheme="minorHAnsi" w:cs="Arial"/>
        </w:rPr>
        <w:t>3 spacers (E28850) between the bracket and the tank</w:t>
      </w:r>
      <w:r w:rsidR="00C23C62" w:rsidRPr="00C23C62">
        <w:rPr>
          <w:rFonts w:asciiTheme="minorHAnsi" w:hAnsiTheme="minorHAnsi" w:cs="Arial"/>
        </w:rPr>
        <w:t xml:space="preserve">.  Then use </w:t>
      </w:r>
      <w:r w:rsidR="001C69FC" w:rsidRPr="00C23C62">
        <w:rPr>
          <w:rFonts w:asciiTheme="minorHAnsi" w:hAnsiTheme="minorHAnsi" w:cs="Arial"/>
        </w:rPr>
        <w:t>3 washers (</w:t>
      </w:r>
      <w:r w:rsidR="001C69FC" w:rsidRPr="00C23C62">
        <w:rPr>
          <w:rFonts w:eastAsia="Times New Roman"/>
          <w:color w:val="000000"/>
        </w:rPr>
        <w:t>E28622)</w:t>
      </w:r>
      <w:r w:rsidR="00FD1740" w:rsidRPr="00C23C62">
        <w:rPr>
          <w:rFonts w:eastAsia="Times New Roman"/>
          <w:color w:val="000000"/>
        </w:rPr>
        <w:t xml:space="preserve"> </w:t>
      </w:r>
      <w:r w:rsidR="00C23C62" w:rsidRPr="00C23C62">
        <w:rPr>
          <w:rFonts w:eastAsia="Times New Roman"/>
          <w:color w:val="000000"/>
        </w:rPr>
        <w:t>and 3 hex bolts (E81072) to attach</w:t>
      </w:r>
      <w:r w:rsidR="001C69FC" w:rsidRPr="00C23C62">
        <w:rPr>
          <w:rFonts w:eastAsia="Times New Roman"/>
          <w:color w:val="000000"/>
        </w:rPr>
        <w:t xml:space="preserve"> the bracket</w:t>
      </w:r>
      <w:r w:rsidR="00381340" w:rsidRPr="00C23C62">
        <w:rPr>
          <w:rFonts w:asciiTheme="minorHAnsi" w:hAnsiTheme="minorHAnsi" w:cs="Arial"/>
        </w:rPr>
        <w:t xml:space="preserve">.  </w:t>
      </w:r>
    </w:p>
    <w:p w14:paraId="70E5FCAB" w14:textId="768550AC" w:rsidR="00C23C62" w:rsidRPr="00C23C62" w:rsidRDefault="00C23C62" w:rsidP="00C23C62">
      <w:pPr>
        <w:pStyle w:val="ListParagraph"/>
        <w:spacing w:line="240" w:lineRule="auto"/>
        <w:ind w:left="864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-On the G20, attach the vac bracket with 3 washers (E28622) and 3 hex bolts (E81072).</w:t>
      </w:r>
    </w:p>
    <w:p w14:paraId="06D87946" w14:textId="1256CCEF" w:rsidR="000B0886" w:rsidRDefault="001F1DA5" w:rsidP="000B0886">
      <w:pPr>
        <w:spacing w:line="240" w:lineRule="auto"/>
        <w:jc w:val="center"/>
        <w:rPr>
          <w:rFonts w:asciiTheme="minorHAnsi" w:hAnsiTheme="minorHAnsi" w:cs="Arial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6C50C1A" wp14:editId="3A85FBF4">
                <wp:simplePos x="0" y="0"/>
                <wp:positionH relativeFrom="column">
                  <wp:posOffset>4019550</wp:posOffset>
                </wp:positionH>
                <wp:positionV relativeFrom="paragraph">
                  <wp:posOffset>341629</wp:posOffset>
                </wp:positionV>
                <wp:extent cx="1371600" cy="638175"/>
                <wp:effectExtent l="0" t="0" r="19050" b="28575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638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F4665FF" w14:textId="7E0ED9E2" w:rsidR="001F1DA5" w:rsidRDefault="001F1DA5">
                            <w:r>
                              <w:t>Spacers go between bracket and tank</w:t>
                            </w:r>
                            <w:r w:rsidR="00C23C62">
                              <w:t xml:space="preserve"> on the MSAS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C50C1A" id="Text Box 18" o:spid="_x0000_s1027" type="#_x0000_t202" style="position:absolute;left:0;text-align:left;margin-left:316.5pt;margin-top:26.9pt;width:108pt;height:50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" fillcolor="white [3201]" strokeweight=".5pt">
                <v:textbox>
                  <w:txbxContent>
                    <w:p w14:paraId="1F4665FF" w14:textId="7E0ED9E2" w:rsidR="001F1DA5" w:rsidRDefault="001F1DA5">
                      <w:r>
                        <w:t>Spacers go between bracket and tank</w:t>
                      </w:r>
                      <w:r w:rsidR="00C23C62">
                        <w:t xml:space="preserve"> on the MSAS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AD86AE" wp14:editId="53147476">
                <wp:simplePos x="0" y="0"/>
                <wp:positionH relativeFrom="column">
                  <wp:posOffset>2979420</wp:posOffset>
                </wp:positionH>
                <wp:positionV relativeFrom="paragraph">
                  <wp:posOffset>483235</wp:posOffset>
                </wp:positionV>
                <wp:extent cx="1066800" cy="76200"/>
                <wp:effectExtent l="0" t="95250" r="19050" b="57150"/>
                <wp:wrapNone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66800" cy="7620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CC1740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9" o:spid="_x0000_s1026" type="#_x0000_t32" style="position:absolute;margin-left:234.6pt;margin-top:38.05pt;width:84pt;height:6pt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" strokecolor="red" strokeweight="3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2C4B5FF" wp14:editId="5F86DD63">
                <wp:simplePos x="0" y="0"/>
                <wp:positionH relativeFrom="column">
                  <wp:posOffset>3634740</wp:posOffset>
                </wp:positionH>
                <wp:positionV relativeFrom="paragraph">
                  <wp:posOffset>597535</wp:posOffset>
                </wp:positionV>
                <wp:extent cx="464820" cy="937260"/>
                <wp:effectExtent l="38100" t="19050" r="30480" b="53340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64820" cy="93726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CE6A31" id="Straight Arrow Connector 14" o:spid="_x0000_s1026" type="#_x0000_t32" style="position:absolute;margin-left:286.2pt;margin-top:47.05pt;width:36.6pt;height:73.8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" strokecolor="red" strokeweight="3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3E8126E" wp14:editId="0917DC48">
                <wp:simplePos x="0" y="0"/>
                <wp:positionH relativeFrom="column">
                  <wp:posOffset>2392680</wp:posOffset>
                </wp:positionH>
                <wp:positionV relativeFrom="paragraph">
                  <wp:posOffset>567055</wp:posOffset>
                </wp:positionV>
                <wp:extent cx="1684020" cy="990600"/>
                <wp:effectExtent l="38100" t="19050" r="11430" b="38100"/>
                <wp:wrapNone/>
                <wp:docPr id="12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84020" cy="99060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5CF12C" id="Straight Arrow Connector 12" o:spid="_x0000_s1026" type="#_x0000_t32" style="position:absolute;margin-left:188.4pt;margin-top:44.65pt;width:132.6pt;height:78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" strokecolor="red" strokeweight="3pt">
                <v:stroke endarrow="block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36A7338" wp14:editId="55D32CF8">
            <wp:extent cx="2595939" cy="2278380"/>
            <wp:effectExtent l="0" t="0" r="0" b="76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609559" cy="2290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8837EB" w14:textId="77777777" w:rsidR="00C23C62" w:rsidRPr="00C23C62" w:rsidRDefault="00F86406" w:rsidP="00C23C62">
      <w:pPr>
        <w:pStyle w:val="ListParagraph"/>
        <w:numPr>
          <w:ilvl w:val="1"/>
          <w:numId w:val="8"/>
        </w:numPr>
        <w:spacing w:line="240" w:lineRule="auto"/>
        <w:ind w:left="864"/>
        <w:rPr>
          <w:rFonts w:asciiTheme="minorHAnsi" w:hAnsiTheme="minorHAnsi" w:cs="Arial"/>
          <w:szCs w:val="20"/>
        </w:rPr>
      </w:pPr>
      <w:r w:rsidRPr="001F2E01">
        <w:rPr>
          <w:rFonts w:asciiTheme="minorHAnsi" w:hAnsiTheme="minorHAnsi" w:cs="Arial"/>
        </w:rPr>
        <w:t>Attach each of the 2 hinges (E28596) to the tank using 4 total flange bolts (E29569).</w:t>
      </w:r>
      <w:r w:rsidR="00E06422" w:rsidRPr="001F2E01">
        <w:rPr>
          <w:rFonts w:asciiTheme="minorHAnsi" w:hAnsiTheme="minorHAnsi" w:cs="Arial"/>
        </w:rPr>
        <w:t xml:space="preserve">  Slide the hinges towards the back of the tank as shown.</w:t>
      </w:r>
    </w:p>
    <w:p w14:paraId="4E37476A" w14:textId="77777777" w:rsidR="00C23C62" w:rsidRPr="00C23C62" w:rsidRDefault="00C23C62" w:rsidP="00C23C62">
      <w:pPr>
        <w:pStyle w:val="ListParagraph"/>
        <w:spacing w:line="240" w:lineRule="auto"/>
        <w:ind w:left="864"/>
        <w:rPr>
          <w:rFonts w:asciiTheme="minorHAnsi" w:hAnsiTheme="minorHAnsi" w:cs="Arial"/>
          <w:szCs w:val="20"/>
        </w:rPr>
      </w:pPr>
    </w:p>
    <w:p w14:paraId="5A6459D5" w14:textId="41D61D85" w:rsidR="000B0886" w:rsidRPr="001F2E01" w:rsidRDefault="000B0886" w:rsidP="00C23C62">
      <w:pPr>
        <w:pStyle w:val="ListParagraph"/>
        <w:spacing w:line="240" w:lineRule="auto"/>
        <w:ind w:left="864"/>
        <w:jc w:val="center"/>
        <w:rPr>
          <w:rFonts w:asciiTheme="minorHAnsi" w:hAnsiTheme="minorHAnsi" w:cs="Arial"/>
          <w:szCs w:val="20"/>
        </w:rPr>
      </w:pPr>
      <w:r>
        <w:rPr>
          <w:noProof/>
        </w:rPr>
        <w:drawing>
          <wp:inline distT="0" distB="0" distL="0" distR="0" wp14:anchorId="2171093A" wp14:editId="087BB577">
            <wp:extent cx="3542655" cy="1952625"/>
            <wp:effectExtent l="0" t="0" r="127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569769" cy="1967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D733FE" w14:textId="77777777" w:rsidR="00DD5FFD" w:rsidRDefault="00DD5FFD" w:rsidP="00DD5FFD">
      <w:pPr>
        <w:spacing w:line="240" w:lineRule="auto"/>
        <w:jc w:val="center"/>
        <w:rPr>
          <w:rFonts w:asciiTheme="minorHAnsi" w:hAnsiTheme="minorHAnsi" w:cs="Arial"/>
          <w:szCs w:val="20"/>
        </w:rPr>
      </w:pPr>
    </w:p>
    <w:p w14:paraId="6B44077E" w14:textId="77777777" w:rsidR="00C23C62" w:rsidRDefault="00C23C62" w:rsidP="00DD5FFD">
      <w:pPr>
        <w:spacing w:line="240" w:lineRule="auto"/>
        <w:jc w:val="center"/>
        <w:rPr>
          <w:rFonts w:asciiTheme="minorHAnsi" w:hAnsiTheme="minorHAnsi" w:cs="Arial"/>
          <w:szCs w:val="20"/>
        </w:rPr>
      </w:pPr>
    </w:p>
    <w:p w14:paraId="58774A89" w14:textId="77777777" w:rsidR="00C23C62" w:rsidRDefault="00C23C62" w:rsidP="00DD5FFD">
      <w:pPr>
        <w:spacing w:line="240" w:lineRule="auto"/>
        <w:jc w:val="center"/>
        <w:rPr>
          <w:rFonts w:asciiTheme="minorHAnsi" w:hAnsiTheme="minorHAnsi" w:cs="Arial"/>
          <w:szCs w:val="20"/>
        </w:rPr>
      </w:pPr>
    </w:p>
    <w:p w14:paraId="26F5B4DB" w14:textId="77777777" w:rsidR="00C23C62" w:rsidRDefault="00C23C62" w:rsidP="00DD5FFD">
      <w:pPr>
        <w:spacing w:line="240" w:lineRule="auto"/>
        <w:jc w:val="center"/>
        <w:rPr>
          <w:rFonts w:asciiTheme="minorHAnsi" w:hAnsiTheme="minorHAnsi" w:cs="Arial"/>
          <w:szCs w:val="20"/>
        </w:rPr>
      </w:pPr>
    </w:p>
    <w:p w14:paraId="084E6B7A" w14:textId="77777777" w:rsidR="00C23C62" w:rsidRDefault="00C23C62" w:rsidP="00DD5FFD">
      <w:pPr>
        <w:spacing w:line="240" w:lineRule="auto"/>
        <w:jc w:val="center"/>
        <w:rPr>
          <w:rFonts w:asciiTheme="minorHAnsi" w:hAnsiTheme="minorHAnsi" w:cs="Arial"/>
          <w:szCs w:val="20"/>
        </w:rPr>
      </w:pPr>
    </w:p>
    <w:p w14:paraId="4C7F29F5" w14:textId="77777777" w:rsidR="00C23C62" w:rsidRPr="00DD5FFD" w:rsidRDefault="00C23C62" w:rsidP="00DD5FFD">
      <w:pPr>
        <w:spacing w:line="240" w:lineRule="auto"/>
        <w:jc w:val="center"/>
        <w:rPr>
          <w:rFonts w:asciiTheme="minorHAnsi" w:hAnsiTheme="minorHAnsi" w:cs="Arial"/>
          <w:szCs w:val="20"/>
        </w:rPr>
      </w:pPr>
    </w:p>
    <w:p w14:paraId="18F27B88" w14:textId="77777777" w:rsidR="006416EB" w:rsidRPr="00C958E2" w:rsidRDefault="006416EB" w:rsidP="00015F33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lastRenderedPageBreak/>
        <w:t>References</w:t>
      </w:r>
      <w:r w:rsidR="006A6D17" w:rsidRPr="00C958E2">
        <w:rPr>
          <w:rFonts w:asciiTheme="minorHAnsi" w:hAnsiTheme="minorHAnsi"/>
          <w:b/>
        </w:rPr>
        <w:t xml:space="preserve"> (optional section</w:t>
      </w:r>
      <w:r w:rsidR="002E47DF" w:rsidRPr="00C958E2">
        <w:rPr>
          <w:rFonts w:asciiTheme="minorHAnsi" w:hAnsiTheme="minorHAnsi"/>
          <w:b/>
        </w:rPr>
        <w:t xml:space="preserve"> as needed</w:t>
      </w:r>
      <w:r w:rsidR="006A6D17" w:rsidRPr="00C958E2">
        <w:rPr>
          <w:rFonts w:asciiTheme="minorHAnsi" w:hAnsiTheme="minorHAnsi"/>
          <w:b/>
        </w:rPr>
        <w:t>)</w:t>
      </w:r>
    </w:p>
    <w:p w14:paraId="2979C53B" w14:textId="77777777" w:rsidR="00C958E2" w:rsidRPr="00C958E2" w:rsidRDefault="00C958E2" w:rsidP="00C958E2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</w:p>
    <w:p w14:paraId="3F904472" w14:textId="77777777" w:rsidR="0026321C" w:rsidRDefault="0026321C" w:rsidP="00015F33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Training Guide</w:t>
      </w:r>
    </w:p>
    <w:p w14:paraId="1C9EA55B" w14:textId="77777777" w:rsidR="00110DF9" w:rsidRPr="00C958E2" w:rsidRDefault="00110DF9" w:rsidP="00110DF9">
      <w:pPr>
        <w:pStyle w:val="ListParagraph"/>
        <w:ind w:left="510"/>
        <w:jc w:val="both"/>
        <w:rPr>
          <w:rFonts w:asciiTheme="minorHAnsi" w:hAnsiTheme="minorHAnsi"/>
          <w:b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462"/>
      </w:tblGrid>
      <w:tr w:rsidR="00110DF9" w14:paraId="0F1C4CDA" w14:textId="77777777" w:rsidTr="00110DF9">
        <w:trPr>
          <w:trHeight w:val="350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A42AB" w14:textId="77777777" w:rsidR="00110DF9" w:rsidRDefault="00830ECB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Functional Training Groups</w:t>
            </w:r>
            <w:r w:rsidR="00110DF9">
              <w:rPr>
                <w:rFonts w:ascii="Times New Roman" w:hAnsi="Times New Roman"/>
                <w:b/>
                <w:sz w:val="20"/>
                <w:szCs w:val="20"/>
              </w:rPr>
              <w:t xml:space="preserve"> Requiring Training</w:t>
            </w:r>
          </w:p>
        </w:tc>
      </w:tr>
      <w:tr w:rsidR="00110DF9" w14:paraId="2BBE4C19" w14:textId="77777777" w:rsidTr="00110DF9">
        <w:trPr>
          <w:trHeight w:val="350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CF98C" w14:textId="77777777" w:rsidR="00110DF9" w:rsidRDefault="00820E84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Equipment Assembly Group</w:t>
            </w:r>
          </w:p>
        </w:tc>
      </w:tr>
      <w:tr w:rsidR="00110DF9" w14:paraId="6EFFCDEA" w14:textId="77777777" w:rsidTr="00110DF9"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A2590" w14:textId="77777777" w:rsidR="00110DF9" w:rsidRDefault="00110DF9">
            <w:pPr>
              <w:pStyle w:val="ListParagraph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668B8A95" w14:textId="77777777" w:rsidR="00C958E2" w:rsidRDefault="00C958E2" w:rsidP="00110DF9">
      <w:pPr>
        <w:pStyle w:val="ListParagraph"/>
        <w:ind w:left="510"/>
        <w:jc w:val="both"/>
        <w:rPr>
          <w:rFonts w:asciiTheme="minorHAnsi" w:hAnsiTheme="minorHAnsi"/>
          <w:b/>
        </w:rPr>
      </w:pPr>
    </w:p>
    <w:p w14:paraId="12506AA5" w14:textId="77777777" w:rsidR="00BF1ABE" w:rsidRPr="00C958E2" w:rsidRDefault="0026321C" w:rsidP="000C0FED">
      <w:pPr>
        <w:pStyle w:val="ListParagraph"/>
        <w:numPr>
          <w:ilvl w:val="0"/>
          <w:numId w:val="8"/>
        </w:numPr>
        <w:spacing w:after="0"/>
        <w:jc w:val="both"/>
        <w:rPr>
          <w:rFonts w:asciiTheme="minorHAnsi" w:hAnsiTheme="minorHAnsi"/>
        </w:rPr>
      </w:pPr>
      <w:r w:rsidRPr="00C958E2">
        <w:rPr>
          <w:rFonts w:asciiTheme="minorHAnsi" w:hAnsiTheme="minorHAnsi"/>
          <w:b/>
        </w:rPr>
        <w:t>SOP Change Control</w:t>
      </w:r>
    </w:p>
    <w:p w14:paraId="321800BA" w14:textId="77777777" w:rsidR="00C958E2" w:rsidRPr="00C958E2" w:rsidRDefault="00C958E2" w:rsidP="00C958E2">
      <w:pPr>
        <w:pStyle w:val="ListParagraph"/>
        <w:spacing w:after="0"/>
        <w:ind w:left="510"/>
        <w:jc w:val="both"/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0"/>
        <w:gridCol w:w="7380"/>
      </w:tblGrid>
      <w:tr w:rsidR="006A6D17" w:rsidRPr="00C958E2" w14:paraId="56BDDF87" w14:textId="77777777" w:rsidTr="00C233B4">
        <w:tc>
          <w:tcPr>
            <w:tcW w:w="1969" w:type="dxa"/>
          </w:tcPr>
          <w:p w14:paraId="5DE0AFAB" w14:textId="77777777" w:rsidR="006A6D17" w:rsidRPr="00C958E2" w:rsidRDefault="006A6D17" w:rsidP="002E47DF">
            <w:pPr>
              <w:jc w:val="both"/>
              <w:rPr>
                <w:rFonts w:asciiTheme="minorHAnsi" w:hAnsiTheme="minorHAnsi"/>
                <w:b/>
              </w:rPr>
            </w:pPr>
            <w:r w:rsidRPr="00C958E2">
              <w:rPr>
                <w:rFonts w:asciiTheme="minorHAnsi" w:hAnsiTheme="minorHAnsi"/>
                <w:b/>
              </w:rPr>
              <w:t>Date of Change</w:t>
            </w:r>
          </w:p>
        </w:tc>
        <w:tc>
          <w:tcPr>
            <w:tcW w:w="7381" w:type="dxa"/>
          </w:tcPr>
          <w:p w14:paraId="0FC013A2" w14:textId="77777777" w:rsidR="006A6D17" w:rsidRPr="00C958E2" w:rsidRDefault="006A6D17" w:rsidP="002E47DF">
            <w:pPr>
              <w:jc w:val="both"/>
              <w:rPr>
                <w:rFonts w:asciiTheme="minorHAnsi" w:hAnsiTheme="minorHAnsi"/>
                <w:b/>
              </w:rPr>
            </w:pPr>
            <w:r w:rsidRPr="00C958E2">
              <w:rPr>
                <w:rFonts w:asciiTheme="minorHAnsi" w:hAnsiTheme="minorHAnsi"/>
                <w:b/>
              </w:rPr>
              <w:t>Reason for Change</w:t>
            </w:r>
          </w:p>
        </w:tc>
      </w:tr>
      <w:tr w:rsidR="006A6D17" w:rsidRPr="00C958E2" w14:paraId="3900BD60" w14:textId="77777777" w:rsidTr="00C233B4">
        <w:tc>
          <w:tcPr>
            <w:tcW w:w="1969" w:type="dxa"/>
          </w:tcPr>
          <w:p w14:paraId="4D35284A" w14:textId="77777777" w:rsidR="006A6D17" w:rsidRPr="00C958E2" w:rsidRDefault="009E7B8D" w:rsidP="002E47DF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TBD</w:t>
            </w:r>
          </w:p>
        </w:tc>
        <w:tc>
          <w:tcPr>
            <w:tcW w:w="7381" w:type="dxa"/>
          </w:tcPr>
          <w:p w14:paraId="0B578E74" w14:textId="77777777" w:rsidR="006A6D17" w:rsidRPr="00C958E2" w:rsidRDefault="006A6D17" w:rsidP="002E47DF">
            <w:pPr>
              <w:jc w:val="both"/>
              <w:rPr>
                <w:rFonts w:asciiTheme="minorHAnsi" w:hAnsiTheme="minorHAnsi"/>
              </w:rPr>
            </w:pPr>
            <w:r w:rsidRPr="00C958E2">
              <w:rPr>
                <w:rFonts w:asciiTheme="minorHAnsi" w:hAnsiTheme="minorHAnsi"/>
              </w:rPr>
              <w:t>This is the first version of the S.O.P. hence there are no revisions to this document.</w:t>
            </w:r>
          </w:p>
        </w:tc>
      </w:tr>
      <w:tr w:rsidR="006A6D17" w:rsidRPr="00C958E2" w14:paraId="622445E4" w14:textId="77777777" w:rsidTr="00C233B4">
        <w:tc>
          <w:tcPr>
            <w:tcW w:w="1969" w:type="dxa"/>
          </w:tcPr>
          <w:p w14:paraId="6C6DDF6B" w14:textId="77777777" w:rsidR="006A6D17" w:rsidRPr="00C958E2" w:rsidRDefault="004A2B77" w:rsidP="002E47DF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8/9/2021</w:t>
            </w:r>
          </w:p>
        </w:tc>
        <w:tc>
          <w:tcPr>
            <w:tcW w:w="7381" w:type="dxa"/>
          </w:tcPr>
          <w:p w14:paraId="4E20FA04" w14:textId="77777777" w:rsidR="006A6D17" w:rsidRPr="00C958E2" w:rsidRDefault="004A2B77" w:rsidP="002E47DF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Remove the vac motor assembly portion.  That is now its own SOP</w:t>
            </w:r>
          </w:p>
        </w:tc>
      </w:tr>
      <w:tr w:rsidR="00C233B4" w:rsidRPr="00C958E2" w14:paraId="7A2C7954" w14:textId="77777777" w:rsidTr="00C233B4">
        <w:tc>
          <w:tcPr>
            <w:tcW w:w="1970" w:type="dxa"/>
          </w:tcPr>
          <w:p w14:paraId="33EC0F98" w14:textId="670D9ED7" w:rsidR="00C233B4" w:rsidRPr="00C958E2" w:rsidRDefault="00C233B4" w:rsidP="003A6F3A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11/2/2023</w:t>
            </w:r>
          </w:p>
        </w:tc>
        <w:tc>
          <w:tcPr>
            <w:tcW w:w="7380" w:type="dxa"/>
          </w:tcPr>
          <w:p w14:paraId="021EFF15" w14:textId="4209524E" w:rsidR="00C233B4" w:rsidRPr="00C958E2" w:rsidRDefault="008B5158" w:rsidP="003A6F3A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Update</w:t>
            </w:r>
            <w:r w:rsidR="000F5807">
              <w:rPr>
                <w:rFonts w:asciiTheme="minorHAnsi" w:hAnsiTheme="minorHAnsi"/>
              </w:rPr>
              <w:t>d</w:t>
            </w:r>
            <w:r>
              <w:rPr>
                <w:rFonts w:asciiTheme="minorHAnsi" w:hAnsiTheme="minorHAnsi"/>
              </w:rPr>
              <w:t xml:space="preserve"> steps for current process.</w:t>
            </w:r>
          </w:p>
        </w:tc>
      </w:tr>
      <w:tr w:rsidR="00E3142C" w:rsidRPr="00C958E2" w14:paraId="54585A1B" w14:textId="77777777" w:rsidTr="00C233B4">
        <w:tc>
          <w:tcPr>
            <w:tcW w:w="1970" w:type="dxa"/>
          </w:tcPr>
          <w:p w14:paraId="2A7B1C69" w14:textId="738443DC" w:rsidR="00E3142C" w:rsidRDefault="00E3142C" w:rsidP="003A6F3A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3/31/2025</w:t>
            </w:r>
          </w:p>
        </w:tc>
        <w:tc>
          <w:tcPr>
            <w:tcW w:w="7380" w:type="dxa"/>
          </w:tcPr>
          <w:p w14:paraId="4FFDBD6A" w14:textId="7D4B9AD8" w:rsidR="00E3142C" w:rsidRDefault="00E3142C" w:rsidP="003A6F3A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Combined MSAS and G20 instructions.</w:t>
            </w:r>
          </w:p>
        </w:tc>
      </w:tr>
    </w:tbl>
    <w:p w14:paraId="249A1EE3" w14:textId="77777777" w:rsidR="004A2B77" w:rsidRDefault="004A2B77" w:rsidP="00E9565E">
      <w:pPr>
        <w:jc w:val="both"/>
        <w:rPr>
          <w:rFonts w:asciiTheme="minorHAnsi" w:hAnsiTheme="minorHAnsi"/>
          <w:b/>
        </w:rPr>
      </w:pPr>
    </w:p>
    <w:p w14:paraId="63B8C8E1" w14:textId="77777777" w:rsidR="004A2B77" w:rsidRDefault="004A2B77" w:rsidP="00E9565E">
      <w:pPr>
        <w:jc w:val="both"/>
        <w:rPr>
          <w:rFonts w:asciiTheme="minorHAnsi" w:hAnsiTheme="minorHAnsi"/>
          <w:b/>
        </w:rPr>
      </w:pPr>
    </w:p>
    <w:p w14:paraId="5647BDCE" w14:textId="77777777" w:rsidR="006A6D17" w:rsidRDefault="006A6D17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Approvals</w:t>
      </w:r>
    </w:p>
    <w:p w14:paraId="194968F2" w14:textId="77777777" w:rsidR="00731581" w:rsidRDefault="00731581" w:rsidP="00E9565E">
      <w:pPr>
        <w:jc w:val="both"/>
        <w:rPr>
          <w:rFonts w:asciiTheme="minorHAnsi" w:hAnsiTheme="minorHAnsi"/>
          <w:b/>
        </w:rPr>
      </w:pPr>
    </w:p>
    <w:p w14:paraId="066CAFA7" w14:textId="77777777" w:rsidR="00731581" w:rsidRDefault="00731581" w:rsidP="00E9565E">
      <w:pPr>
        <w:jc w:val="both"/>
        <w:rPr>
          <w:rFonts w:asciiTheme="minorHAnsi" w:hAnsiTheme="minorHAnsi"/>
          <w:b/>
        </w:rPr>
      </w:pPr>
    </w:p>
    <w:p w14:paraId="129B42BB" w14:textId="77777777" w:rsidR="00731581" w:rsidRDefault="00731581" w:rsidP="00E9565E">
      <w:pPr>
        <w:jc w:val="both"/>
        <w:rPr>
          <w:rFonts w:asciiTheme="minorHAnsi" w:hAnsiTheme="minorHAnsi"/>
          <w:b/>
        </w:rPr>
      </w:pPr>
    </w:p>
    <w:p w14:paraId="695BC816" w14:textId="77777777" w:rsidR="00731581" w:rsidRPr="00C958E2" w:rsidRDefault="00731581" w:rsidP="00E9565E">
      <w:pPr>
        <w:jc w:val="both"/>
        <w:rPr>
          <w:rFonts w:asciiTheme="minorHAnsi" w:hAnsiTheme="minorHAnsi"/>
          <w:b/>
        </w:rPr>
      </w:pPr>
    </w:p>
    <w:p w14:paraId="0117F120" w14:textId="77777777" w:rsidR="006A6D17" w:rsidRPr="00C958E2" w:rsidRDefault="006A6D17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 xml:space="preserve">Submitter/Author </w:t>
      </w:r>
      <w:proofErr w:type="gramStart"/>
      <w:r w:rsidRPr="00C958E2">
        <w:rPr>
          <w:rFonts w:asciiTheme="minorHAnsi" w:hAnsiTheme="minorHAnsi"/>
          <w:b/>
        </w:rPr>
        <w:t>Approval:_</w:t>
      </w:r>
      <w:proofErr w:type="gramEnd"/>
      <w:r w:rsidRPr="00C958E2">
        <w:rPr>
          <w:rFonts w:asciiTheme="minorHAnsi" w:hAnsiTheme="minorHAnsi"/>
          <w:b/>
        </w:rPr>
        <w:t xml:space="preserve">_________________________________ </w:t>
      </w:r>
      <w:proofErr w:type="gramStart"/>
      <w:r w:rsidRPr="00C958E2">
        <w:rPr>
          <w:rFonts w:asciiTheme="minorHAnsi" w:hAnsiTheme="minorHAnsi"/>
          <w:b/>
        </w:rPr>
        <w:t>Date:_</w:t>
      </w:r>
      <w:proofErr w:type="gramEnd"/>
      <w:r w:rsidRPr="00C958E2">
        <w:rPr>
          <w:rFonts w:asciiTheme="minorHAnsi" w:hAnsiTheme="minorHAnsi"/>
          <w:b/>
        </w:rPr>
        <w:t>_____________________</w:t>
      </w:r>
    </w:p>
    <w:p w14:paraId="0E8A1924" w14:textId="77777777" w:rsidR="006A6D17" w:rsidRPr="00C958E2" w:rsidRDefault="006A6D17" w:rsidP="00E9565E">
      <w:pPr>
        <w:jc w:val="both"/>
        <w:rPr>
          <w:rFonts w:asciiTheme="minorHAnsi" w:hAnsiTheme="minorHAnsi"/>
          <w:b/>
        </w:rPr>
      </w:pPr>
    </w:p>
    <w:p w14:paraId="62F33C9D" w14:textId="77777777" w:rsidR="006A6D17" w:rsidRPr="00C958E2" w:rsidRDefault="00BC5F1B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 xml:space="preserve">Management </w:t>
      </w:r>
      <w:proofErr w:type="gramStart"/>
      <w:r w:rsidR="006A6D17" w:rsidRPr="00C958E2">
        <w:rPr>
          <w:rFonts w:asciiTheme="minorHAnsi" w:hAnsiTheme="minorHAnsi"/>
          <w:b/>
        </w:rPr>
        <w:t>Approval:_</w:t>
      </w:r>
      <w:proofErr w:type="gramEnd"/>
      <w:r w:rsidR="006A6D17" w:rsidRPr="00C958E2">
        <w:rPr>
          <w:rFonts w:asciiTheme="minorHAnsi" w:hAnsiTheme="minorHAnsi"/>
          <w:b/>
        </w:rPr>
        <w:t>______</w:t>
      </w:r>
      <w:r w:rsidRPr="00C958E2">
        <w:rPr>
          <w:rFonts w:asciiTheme="minorHAnsi" w:hAnsiTheme="minorHAnsi"/>
          <w:b/>
        </w:rPr>
        <w:t>_______________________________</w:t>
      </w:r>
      <w:r w:rsidR="006A6D17" w:rsidRPr="00C958E2">
        <w:rPr>
          <w:rFonts w:asciiTheme="minorHAnsi" w:hAnsiTheme="minorHAnsi"/>
          <w:b/>
        </w:rPr>
        <w:t xml:space="preserve"> </w:t>
      </w:r>
      <w:proofErr w:type="gramStart"/>
      <w:r w:rsidR="006A6D17" w:rsidRPr="00C958E2">
        <w:rPr>
          <w:rFonts w:asciiTheme="minorHAnsi" w:hAnsiTheme="minorHAnsi"/>
          <w:b/>
        </w:rPr>
        <w:t>Date:_</w:t>
      </w:r>
      <w:proofErr w:type="gramEnd"/>
      <w:r w:rsidR="006A6D17" w:rsidRPr="00C958E2">
        <w:rPr>
          <w:rFonts w:asciiTheme="minorHAnsi" w:hAnsiTheme="minorHAnsi"/>
          <w:b/>
        </w:rPr>
        <w:t>_____________________</w:t>
      </w:r>
    </w:p>
    <w:p w14:paraId="286943C4" w14:textId="77777777" w:rsidR="006A6D17" w:rsidRPr="00C958E2" w:rsidRDefault="006A6D17" w:rsidP="00E9565E">
      <w:pPr>
        <w:jc w:val="both"/>
        <w:rPr>
          <w:rFonts w:asciiTheme="minorHAnsi" w:hAnsiTheme="minorHAnsi"/>
          <w:b/>
        </w:rPr>
      </w:pPr>
    </w:p>
    <w:p w14:paraId="69598793" w14:textId="77777777" w:rsidR="006A6D17" w:rsidRPr="00C958E2" w:rsidRDefault="00BC5F1B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 xml:space="preserve">QAU </w:t>
      </w:r>
      <w:proofErr w:type="gramStart"/>
      <w:r w:rsidR="006A6D17" w:rsidRPr="00C958E2">
        <w:rPr>
          <w:rFonts w:asciiTheme="minorHAnsi" w:hAnsiTheme="minorHAnsi"/>
          <w:b/>
        </w:rPr>
        <w:t>Approval:_</w:t>
      </w:r>
      <w:proofErr w:type="gramEnd"/>
      <w:r w:rsidR="006A6D17" w:rsidRPr="00C958E2">
        <w:rPr>
          <w:rFonts w:asciiTheme="minorHAnsi" w:hAnsiTheme="minorHAnsi"/>
          <w:b/>
        </w:rPr>
        <w:t>_________________</w:t>
      </w:r>
      <w:r w:rsidRPr="00C958E2">
        <w:rPr>
          <w:rFonts w:asciiTheme="minorHAnsi" w:hAnsiTheme="minorHAnsi"/>
          <w:b/>
        </w:rPr>
        <w:t xml:space="preserve">___________________________ </w:t>
      </w:r>
      <w:proofErr w:type="gramStart"/>
      <w:r w:rsidR="006A6D17" w:rsidRPr="00C958E2">
        <w:rPr>
          <w:rFonts w:asciiTheme="minorHAnsi" w:hAnsiTheme="minorHAnsi"/>
          <w:b/>
        </w:rPr>
        <w:t>Date:_</w:t>
      </w:r>
      <w:proofErr w:type="gramEnd"/>
      <w:r w:rsidR="006A6D17" w:rsidRPr="00C958E2">
        <w:rPr>
          <w:rFonts w:asciiTheme="minorHAnsi" w:hAnsiTheme="minorHAnsi"/>
          <w:b/>
        </w:rPr>
        <w:t>_______________</w:t>
      </w:r>
      <w:r w:rsidRPr="00C958E2">
        <w:rPr>
          <w:rFonts w:asciiTheme="minorHAnsi" w:hAnsiTheme="minorHAnsi"/>
          <w:b/>
        </w:rPr>
        <w:t xml:space="preserve">______ </w:t>
      </w:r>
    </w:p>
    <w:sectPr w:rsidR="006A6D17" w:rsidRPr="00C958E2" w:rsidSect="00731581">
      <w:headerReference w:type="default" r:id="rId16"/>
      <w:footerReference w:type="default" r:id="rId17"/>
      <w:headerReference w:type="first" r:id="rId18"/>
      <w:pgSz w:w="12240" w:h="15840"/>
      <w:pgMar w:top="1440" w:right="1440" w:bottom="1440" w:left="1440" w:header="576" w:footer="288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0649E3" w14:textId="77777777" w:rsidR="002E47DF" w:rsidRDefault="002E47DF" w:rsidP="00A0736F">
      <w:pPr>
        <w:spacing w:after="0" w:line="240" w:lineRule="auto"/>
      </w:pPr>
      <w:r>
        <w:separator/>
      </w:r>
    </w:p>
  </w:endnote>
  <w:endnote w:type="continuationSeparator" w:id="0">
    <w:p w14:paraId="62B08471" w14:textId="77777777" w:rsidR="002E47DF" w:rsidRDefault="002E47DF" w:rsidP="00A07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74508022"/>
      <w:docPartObj>
        <w:docPartGallery w:val="Page Numbers (Bottom of Page)"/>
        <w:docPartUnique/>
      </w:docPartObj>
    </w:sdtPr>
    <w:sdtEndPr/>
    <w:sdtContent>
      <w:sdt>
        <w:sdtPr>
          <w:id w:val="1492144727"/>
          <w:docPartObj>
            <w:docPartGallery w:val="Page Numbers (Top of Page)"/>
            <w:docPartUnique/>
          </w:docPartObj>
        </w:sdtPr>
        <w:sdtEndPr/>
        <w:sdtContent>
          <w:p w14:paraId="6A1EC1B2" w14:textId="77777777" w:rsidR="002E47DF" w:rsidRDefault="002E47DF">
            <w:pPr>
              <w:pStyle w:val="Footer"/>
              <w:jc w:val="center"/>
            </w:pPr>
          </w:p>
          <w:p w14:paraId="38F9A959" w14:textId="77777777" w:rsidR="002E47DF" w:rsidRPr="00FB39E0" w:rsidRDefault="0061771B">
            <w:pPr>
              <w:pStyle w:val="Footer"/>
              <w:jc w:val="center"/>
              <w:rPr>
                <w:b/>
              </w:rPr>
            </w:pPr>
            <w:r>
              <w:rPr>
                <w:rFonts w:asciiTheme="minorHAnsi" w:eastAsiaTheme="minorHAnsi" w:hAnsiTheme="minorHAnsi" w:cs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1" allowOverlap="1" wp14:anchorId="72EE320F" wp14:editId="37036156">
                      <wp:simplePos x="0" y="0"/>
                      <wp:positionH relativeFrom="page">
                        <wp:posOffset>3419475</wp:posOffset>
                      </wp:positionH>
                      <wp:positionV relativeFrom="page">
                        <wp:posOffset>9547860</wp:posOffset>
                      </wp:positionV>
                      <wp:extent cx="933450" cy="238760"/>
                      <wp:effectExtent l="19050" t="19050" r="19050" b="27940"/>
                      <wp:wrapNone/>
                      <wp:docPr id="3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3450" cy="23876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C1C7AE4" w14:textId="77777777" w:rsidR="002E47DF" w:rsidRDefault="002E47DF" w:rsidP="003E6B8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0" rIns="9144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bottom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2EE320F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6" o:spid="_x0000_s1028" type="#_x0000_t185" style="position:absolute;left:0;text-align:left;margin-left:269.25pt;margin-top:751.8pt;width:73.5pt;height:18.8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" filled="t" strokecolor="gray" strokeweight="2.25pt">
                      <v:textbox inset=",0,,0">
                        <w:txbxContent>
                          <w:p w14:paraId="4C1C7AE4" w14:textId="77777777" w:rsidR="002E47DF" w:rsidRDefault="002E47DF" w:rsidP="003E6B83">
                            <w:pPr>
                              <w:jc w:val="center"/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="002E47DF">
              <w:rPr>
                <w:b/>
              </w:rPr>
              <w:t>STANDARD OPERATING PROCEDURE - CONFIDENTIAL</w:t>
            </w:r>
          </w:p>
          <w:p w14:paraId="5CE29372" w14:textId="57D429FC" w:rsidR="002E47DF" w:rsidRDefault="0061771B">
            <w:pPr>
              <w:pStyle w:val="Footer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4294967292" distB="4294967292" distL="114300" distR="114300" simplePos="0" relativeHeight="251659264" behindDoc="1" locked="0" layoutInCell="1" allowOverlap="1" wp14:anchorId="17B9EBB3" wp14:editId="5293E221">
                      <wp:simplePos x="0" y="0"/>
                      <wp:positionH relativeFrom="page">
                        <wp:posOffset>1431925</wp:posOffset>
                      </wp:positionH>
                      <wp:positionV relativeFrom="page">
                        <wp:posOffset>9648824</wp:posOffset>
                      </wp:positionV>
                      <wp:extent cx="5518150" cy="0"/>
                      <wp:effectExtent l="0" t="0" r="25400" b="19050"/>
                      <wp:wrapNone/>
                      <wp:docPr id="1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5181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bottom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9058F4F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5" o:spid="_x0000_s1026" type="#_x0000_t32" style="position:absolute;margin-left:112.75pt;margin-top:759.75pt;width:434.5pt;height:0;z-index:-251657216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" strokecolor="gray" strokeweight="1pt">
                      <w10:wrap anchorx="page" anchory="page"/>
                    </v:shape>
                  </w:pict>
                </mc:Fallback>
              </mc:AlternateContent>
            </w:r>
            <w:r w:rsidR="002E47DF">
              <w:t xml:space="preserve">Page </w:t>
            </w:r>
            <w:r w:rsidR="00C72761">
              <w:rPr>
                <w:b/>
                <w:bCs/>
                <w:sz w:val="24"/>
                <w:szCs w:val="24"/>
              </w:rPr>
              <w:fldChar w:fldCharType="begin"/>
            </w:r>
            <w:r w:rsidR="002E47DF">
              <w:rPr>
                <w:b/>
                <w:bCs/>
              </w:rPr>
              <w:instrText xml:space="preserve"> PAGE </w:instrText>
            </w:r>
            <w:r w:rsidR="00C72761">
              <w:rPr>
                <w:b/>
                <w:bCs/>
                <w:sz w:val="24"/>
                <w:szCs w:val="24"/>
              </w:rPr>
              <w:fldChar w:fldCharType="separate"/>
            </w:r>
            <w:r w:rsidR="001B405B">
              <w:rPr>
                <w:b/>
                <w:bCs/>
                <w:noProof/>
              </w:rPr>
              <w:t>1</w:t>
            </w:r>
            <w:r w:rsidR="00C72761">
              <w:rPr>
                <w:b/>
                <w:bCs/>
                <w:sz w:val="24"/>
                <w:szCs w:val="24"/>
              </w:rPr>
              <w:fldChar w:fldCharType="end"/>
            </w:r>
            <w:r w:rsidR="002E47DF">
              <w:t xml:space="preserve"> of </w:t>
            </w:r>
            <w:r w:rsidR="00C72761" w:rsidRPr="00986E1B">
              <w:rPr>
                <w:b/>
                <w:bCs/>
              </w:rPr>
              <w:fldChar w:fldCharType="begin"/>
            </w:r>
            <w:r w:rsidR="002E47DF" w:rsidRPr="00986E1B">
              <w:rPr>
                <w:b/>
                <w:bCs/>
              </w:rPr>
              <w:instrText xml:space="preserve"> NUMPAGES  </w:instrText>
            </w:r>
            <w:r w:rsidR="00C72761" w:rsidRPr="00986E1B">
              <w:rPr>
                <w:b/>
                <w:bCs/>
              </w:rPr>
              <w:fldChar w:fldCharType="separate"/>
            </w:r>
            <w:r w:rsidR="001B405B">
              <w:rPr>
                <w:b/>
                <w:bCs/>
                <w:noProof/>
              </w:rPr>
              <w:t>4</w:t>
            </w:r>
            <w:r w:rsidR="00C72761" w:rsidRPr="00986E1B"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ED3CF9" w14:textId="77777777" w:rsidR="002E47DF" w:rsidRDefault="002E47DF" w:rsidP="00A0736F">
      <w:pPr>
        <w:spacing w:after="0" w:line="240" w:lineRule="auto"/>
      </w:pPr>
      <w:r>
        <w:separator/>
      </w:r>
    </w:p>
  </w:footnote>
  <w:footnote w:type="continuationSeparator" w:id="0">
    <w:p w14:paraId="77D6BB92" w14:textId="77777777" w:rsidR="002E47DF" w:rsidRDefault="002E47DF" w:rsidP="00A073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23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4565"/>
      <w:gridCol w:w="4838"/>
    </w:tblGrid>
    <w:tr w:rsidR="002E47DF" w14:paraId="6AAACB93" w14:textId="77777777" w:rsidTr="00961385">
      <w:trPr>
        <w:trHeight w:val="825"/>
      </w:trPr>
      <w:tc>
        <w:tcPr>
          <w:tcW w:w="4435" w:type="dxa"/>
        </w:tcPr>
        <w:p w14:paraId="2FF4EC5D" w14:textId="77777777" w:rsidR="002E47DF" w:rsidRDefault="00B5796B" w:rsidP="00870E9C">
          <w:pPr>
            <w:pStyle w:val="Header"/>
            <w:jc w:val="center"/>
            <w:rPr>
              <w:rFonts w:ascii="Cambria" w:eastAsia="Times New Roman" w:hAnsi="Cambria"/>
              <w:sz w:val="36"/>
              <w:szCs w:val="36"/>
            </w:rPr>
          </w:pPr>
          <w:r>
            <w:rPr>
              <w:rFonts w:ascii="Cambria" w:eastAsia="Times New Roman" w:hAnsi="Cambria"/>
              <w:noProof/>
              <w:sz w:val="36"/>
              <w:szCs w:val="36"/>
            </w:rPr>
            <w:drawing>
              <wp:inline distT="0" distB="0" distL="0" distR="0" wp14:anchorId="2D63A403" wp14:editId="6297C1AF">
                <wp:extent cx="2752725" cy="466684"/>
                <wp:effectExtent l="0" t="0" r="0" b="0"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etco_CMYK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54473" cy="4669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99" w:type="dxa"/>
        </w:tcPr>
        <w:p w14:paraId="621C870C" w14:textId="0B7396C1" w:rsidR="002E47DF" w:rsidRPr="00966C20" w:rsidRDefault="002E47DF" w:rsidP="00B5796B">
          <w:pPr>
            <w:pStyle w:val="Header"/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4"/>
              <w:szCs w:val="24"/>
            </w:rPr>
          </w:pPr>
          <w:r>
            <w:rPr>
              <w:rFonts w:ascii="Arial" w:eastAsia="Times New Roman" w:hAnsi="Arial" w:cs="Arial"/>
              <w:b/>
              <w:bCs/>
              <w:sz w:val="24"/>
              <w:szCs w:val="24"/>
            </w:rPr>
            <w:t>SOP-</w:t>
          </w:r>
          <w:r w:rsidR="006A08EE">
            <w:rPr>
              <w:rFonts w:ascii="Arial" w:eastAsia="Times New Roman" w:hAnsi="Arial" w:cs="Arial"/>
              <w:b/>
              <w:bCs/>
              <w:sz w:val="24"/>
              <w:szCs w:val="24"/>
            </w:rPr>
            <w:t>EQ</w:t>
          </w:r>
          <w:r>
            <w:rPr>
              <w:rFonts w:ascii="Arial" w:eastAsia="Times New Roman" w:hAnsi="Arial" w:cs="Arial"/>
              <w:b/>
              <w:bCs/>
              <w:sz w:val="24"/>
              <w:szCs w:val="24"/>
            </w:rPr>
            <w:t>-</w:t>
          </w:r>
          <w:r w:rsidR="005223E9">
            <w:rPr>
              <w:rFonts w:ascii="Arial" w:eastAsia="Times New Roman" w:hAnsi="Arial" w:cs="Arial"/>
              <w:b/>
              <w:bCs/>
              <w:sz w:val="24"/>
              <w:szCs w:val="24"/>
            </w:rPr>
            <w:t>100</w:t>
          </w:r>
          <w:r w:rsidR="00FE5A75">
            <w:rPr>
              <w:rFonts w:ascii="Arial" w:eastAsia="Times New Roman" w:hAnsi="Arial" w:cs="Arial"/>
              <w:b/>
              <w:bCs/>
              <w:sz w:val="24"/>
              <w:szCs w:val="24"/>
            </w:rPr>
            <w:t>-0</w:t>
          </w:r>
          <w:r w:rsidR="00B66B9D">
            <w:rPr>
              <w:rFonts w:ascii="Arial" w:eastAsia="Times New Roman" w:hAnsi="Arial" w:cs="Arial"/>
              <w:b/>
              <w:bCs/>
              <w:sz w:val="24"/>
              <w:szCs w:val="24"/>
            </w:rPr>
            <w:t>4</w:t>
          </w:r>
        </w:p>
        <w:p w14:paraId="7B75BA56" w14:textId="77777777" w:rsidR="002E47DF" w:rsidRDefault="003F06FB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Recovery Tank</w:t>
          </w:r>
          <w:r w:rsidR="00F9764F">
            <w:rPr>
              <w:b/>
              <w:i/>
              <w:sz w:val="24"/>
              <w:szCs w:val="24"/>
            </w:rPr>
            <w:t xml:space="preserve"> </w:t>
          </w:r>
          <w:r w:rsidR="00E321B7">
            <w:rPr>
              <w:b/>
              <w:i/>
              <w:sz w:val="24"/>
              <w:szCs w:val="24"/>
            </w:rPr>
            <w:t>Assembly</w:t>
          </w:r>
        </w:p>
        <w:p w14:paraId="6E7A736B" w14:textId="20B20973" w:rsidR="002E47DF" w:rsidRPr="006416EB" w:rsidRDefault="00C958E2" w:rsidP="00731581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Release</w:t>
          </w:r>
          <w:r w:rsidR="002E47DF">
            <w:rPr>
              <w:b/>
              <w:i/>
              <w:sz w:val="24"/>
              <w:szCs w:val="24"/>
            </w:rPr>
            <w:t xml:space="preserve"> Date:</w:t>
          </w:r>
          <w:r w:rsidR="005223E9">
            <w:rPr>
              <w:b/>
              <w:i/>
              <w:sz w:val="24"/>
              <w:szCs w:val="24"/>
            </w:rPr>
            <w:t xml:space="preserve"> </w:t>
          </w:r>
          <w:r w:rsidR="00C233B4">
            <w:rPr>
              <w:b/>
              <w:i/>
              <w:sz w:val="24"/>
              <w:szCs w:val="24"/>
            </w:rPr>
            <w:t>11/2/2023</w:t>
          </w:r>
        </w:p>
      </w:tc>
    </w:tr>
  </w:tbl>
  <w:p w14:paraId="3550C269" w14:textId="77777777" w:rsidR="002E47DF" w:rsidRPr="00870E9C" w:rsidRDefault="002E47DF" w:rsidP="00961385">
    <w:pPr>
      <w:pStyle w:val="Header"/>
      <w:spacing w:after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23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4565"/>
      <w:gridCol w:w="4838"/>
    </w:tblGrid>
    <w:tr w:rsidR="002E47DF" w:rsidRPr="00966C20" w14:paraId="55682385" w14:textId="77777777" w:rsidTr="00961385">
      <w:trPr>
        <w:trHeight w:val="1185"/>
      </w:trPr>
      <w:tc>
        <w:tcPr>
          <w:tcW w:w="4435" w:type="dxa"/>
        </w:tcPr>
        <w:p w14:paraId="4B5DA4EF" w14:textId="77777777" w:rsidR="002E47DF" w:rsidRDefault="00B5796B" w:rsidP="006416EB">
          <w:pPr>
            <w:pStyle w:val="Header"/>
            <w:jc w:val="center"/>
            <w:rPr>
              <w:rFonts w:ascii="Cambria" w:eastAsia="Times New Roman" w:hAnsi="Cambria"/>
              <w:sz w:val="36"/>
              <w:szCs w:val="36"/>
            </w:rPr>
          </w:pPr>
          <w:r>
            <w:rPr>
              <w:rFonts w:ascii="Cambria" w:eastAsia="Times New Roman" w:hAnsi="Cambria"/>
              <w:noProof/>
              <w:sz w:val="36"/>
              <w:szCs w:val="36"/>
            </w:rPr>
            <w:drawing>
              <wp:inline distT="0" distB="0" distL="0" distR="0" wp14:anchorId="0E56FD5C" wp14:editId="3A425F14">
                <wp:extent cx="2752725" cy="466684"/>
                <wp:effectExtent l="0" t="0" r="0" b="0"/>
                <wp:docPr id="6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etco_CMYK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54473" cy="4669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99" w:type="dxa"/>
        </w:tcPr>
        <w:p w14:paraId="628D50F2" w14:textId="77777777" w:rsidR="004B6A16" w:rsidRPr="00966C20" w:rsidRDefault="004B6A16" w:rsidP="00B5796B">
          <w:pPr>
            <w:pStyle w:val="Header"/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4"/>
              <w:szCs w:val="24"/>
            </w:rPr>
          </w:pPr>
          <w:r>
            <w:rPr>
              <w:rFonts w:ascii="Arial" w:eastAsia="Times New Roman" w:hAnsi="Arial" w:cs="Arial"/>
              <w:b/>
              <w:bCs/>
              <w:sz w:val="24"/>
              <w:szCs w:val="24"/>
            </w:rPr>
            <w:t>SOP-XX-000-00</w:t>
          </w:r>
        </w:p>
        <w:p w14:paraId="626731DF" w14:textId="77777777" w:rsidR="004B6A16" w:rsidRDefault="004B6A16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SOP Title</w:t>
          </w:r>
        </w:p>
        <w:p w14:paraId="2BF12FAC" w14:textId="77777777" w:rsidR="004B6A16" w:rsidRDefault="004B6A16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Release Date:</w:t>
          </w:r>
        </w:p>
        <w:p w14:paraId="5EBEB665" w14:textId="77777777" w:rsidR="0026321C" w:rsidRPr="006416EB" w:rsidRDefault="004B6A16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Supersedes Revision Released:</w:t>
          </w:r>
        </w:p>
      </w:tc>
    </w:tr>
  </w:tbl>
  <w:p w14:paraId="17279590" w14:textId="77777777" w:rsidR="002E47DF" w:rsidRDefault="002E47DF" w:rsidP="00B5796B">
    <w:pPr>
      <w:pStyle w:val="Header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8162C"/>
    <w:multiLevelType w:val="hybridMultilevel"/>
    <w:tmpl w:val="2E1407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02A8A"/>
    <w:multiLevelType w:val="hybridMultilevel"/>
    <w:tmpl w:val="6FCC5150"/>
    <w:lvl w:ilvl="0" w:tplc="CD443CAC">
      <w:start w:val="1"/>
      <w:numFmt w:val="decimalZero"/>
      <w:lvlText w:val="4.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84820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3" w15:restartNumberingAfterBreak="0">
    <w:nsid w:val="07EA46FD"/>
    <w:multiLevelType w:val="hybridMultilevel"/>
    <w:tmpl w:val="578E749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ED2816"/>
    <w:multiLevelType w:val="hybridMultilevel"/>
    <w:tmpl w:val="656690B8"/>
    <w:lvl w:ilvl="0" w:tplc="1AEEA7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3CA5974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6" w15:restartNumberingAfterBreak="0">
    <w:nsid w:val="1AC23762"/>
    <w:multiLevelType w:val="multilevel"/>
    <w:tmpl w:val="96BC3644"/>
    <w:lvl w:ilvl="0">
      <w:start w:val="5"/>
      <w:numFmt w:val="decimal"/>
      <w:lvlText w:val="%1"/>
      <w:lvlJc w:val="left"/>
      <w:pPr>
        <w:ind w:left="450" w:hanging="450"/>
      </w:pPr>
      <w:rPr>
        <w:rFonts w:cs="Arial" w:hint="default"/>
        <w:b w:val="0"/>
      </w:rPr>
    </w:lvl>
    <w:lvl w:ilvl="1">
      <w:start w:val="1"/>
      <w:numFmt w:val="decimalZero"/>
      <w:lvlText w:val="%1.%2"/>
      <w:lvlJc w:val="left"/>
      <w:pPr>
        <w:ind w:left="1170" w:hanging="450"/>
      </w:pPr>
      <w:rPr>
        <w:rFonts w:cs="Arial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Arial" w:hint="default"/>
        <w:b w:val="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Arial"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Arial" w:hint="default"/>
        <w:b w:val="0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Arial"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Arial" w:hint="default"/>
        <w:b w:val="0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Arial"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Arial" w:hint="default"/>
        <w:b w:val="0"/>
      </w:rPr>
    </w:lvl>
  </w:abstractNum>
  <w:abstractNum w:abstractNumId="7" w15:restartNumberingAfterBreak="0">
    <w:nsid w:val="1BD45318"/>
    <w:multiLevelType w:val="hybridMultilevel"/>
    <w:tmpl w:val="3224F1A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155505"/>
    <w:multiLevelType w:val="hybridMultilevel"/>
    <w:tmpl w:val="D43EF53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C952A3"/>
    <w:multiLevelType w:val="hybridMultilevel"/>
    <w:tmpl w:val="E8C0B5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5F5F0C"/>
    <w:multiLevelType w:val="hybridMultilevel"/>
    <w:tmpl w:val="FCDE5F4E"/>
    <w:lvl w:ilvl="0" w:tplc="CD443CAC">
      <w:start w:val="1"/>
      <w:numFmt w:val="decimalZero"/>
      <w:lvlText w:val="4.%1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CC37786"/>
    <w:multiLevelType w:val="multilevel"/>
    <w:tmpl w:val="1BA6399C"/>
    <w:styleLink w:val="Style1"/>
    <w:lvl w:ilvl="0">
      <w:start w:val="1"/>
      <w:numFmt w:val="decimal"/>
      <w:lvlText w:val="%1.0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B058E3"/>
    <w:multiLevelType w:val="hybridMultilevel"/>
    <w:tmpl w:val="9BBAC426"/>
    <w:lvl w:ilvl="0" w:tplc="FAC8756E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2B86EA7"/>
    <w:multiLevelType w:val="hybridMultilevel"/>
    <w:tmpl w:val="BD1696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FC628B"/>
    <w:multiLevelType w:val="multilevel"/>
    <w:tmpl w:val="C524B2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3BEF0374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16" w15:restartNumberingAfterBreak="0">
    <w:nsid w:val="42AA431F"/>
    <w:multiLevelType w:val="hybridMultilevel"/>
    <w:tmpl w:val="B95207B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9B6CFE"/>
    <w:multiLevelType w:val="multilevel"/>
    <w:tmpl w:val="2780D7F8"/>
    <w:lvl w:ilvl="0">
      <w:start w:val="1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18" w15:restartNumberingAfterBreak="0">
    <w:nsid w:val="47E854C3"/>
    <w:multiLevelType w:val="hybridMultilevel"/>
    <w:tmpl w:val="F264A102"/>
    <w:lvl w:ilvl="0" w:tplc="58D67FDE">
      <w:start w:val="1"/>
      <w:numFmt w:val="decimalZero"/>
      <w:lvlText w:val="4.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E5904B8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20" w15:restartNumberingAfterBreak="0">
    <w:nsid w:val="53BA4D51"/>
    <w:multiLevelType w:val="hybridMultilevel"/>
    <w:tmpl w:val="A5E609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BA6D8F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22" w15:restartNumberingAfterBreak="0">
    <w:nsid w:val="6DCA2DAA"/>
    <w:multiLevelType w:val="hybridMultilevel"/>
    <w:tmpl w:val="2970FD08"/>
    <w:lvl w:ilvl="0" w:tplc="83E21284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A64A94"/>
    <w:multiLevelType w:val="multilevel"/>
    <w:tmpl w:val="96BC3644"/>
    <w:lvl w:ilvl="0">
      <w:start w:val="5"/>
      <w:numFmt w:val="decimal"/>
      <w:lvlText w:val="%1"/>
      <w:lvlJc w:val="left"/>
      <w:pPr>
        <w:ind w:left="450" w:hanging="450"/>
      </w:pPr>
      <w:rPr>
        <w:rFonts w:cs="Arial" w:hint="default"/>
        <w:b w:val="0"/>
      </w:rPr>
    </w:lvl>
    <w:lvl w:ilvl="1">
      <w:start w:val="1"/>
      <w:numFmt w:val="decimalZero"/>
      <w:lvlText w:val="%1.%2"/>
      <w:lvlJc w:val="left"/>
      <w:pPr>
        <w:ind w:left="1170" w:hanging="450"/>
      </w:pPr>
      <w:rPr>
        <w:rFonts w:cs="Arial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Arial" w:hint="default"/>
        <w:b w:val="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Arial"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Arial" w:hint="default"/>
        <w:b w:val="0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Arial"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Arial" w:hint="default"/>
        <w:b w:val="0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Arial"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Arial" w:hint="default"/>
        <w:b w:val="0"/>
      </w:rPr>
    </w:lvl>
  </w:abstractNum>
  <w:abstractNum w:abstractNumId="24" w15:restartNumberingAfterBreak="0">
    <w:nsid w:val="7CC56799"/>
    <w:multiLevelType w:val="hybridMultilevel"/>
    <w:tmpl w:val="208016D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ED4C5F"/>
    <w:multiLevelType w:val="hybridMultilevel"/>
    <w:tmpl w:val="52308A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E490D6D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num w:numId="1" w16cid:durableId="1164779862">
    <w:abstractNumId w:val="24"/>
  </w:num>
  <w:num w:numId="2" w16cid:durableId="1044912113">
    <w:abstractNumId w:val="7"/>
  </w:num>
  <w:num w:numId="3" w16cid:durableId="1558977699">
    <w:abstractNumId w:val="8"/>
  </w:num>
  <w:num w:numId="4" w16cid:durableId="1186139981">
    <w:abstractNumId w:val="25"/>
  </w:num>
  <w:num w:numId="5" w16cid:durableId="502596342">
    <w:abstractNumId w:val="9"/>
  </w:num>
  <w:num w:numId="6" w16cid:durableId="1682774689">
    <w:abstractNumId w:val="13"/>
  </w:num>
  <w:num w:numId="7" w16cid:durableId="1790777334">
    <w:abstractNumId w:val="20"/>
  </w:num>
  <w:num w:numId="8" w16cid:durableId="1549610176">
    <w:abstractNumId w:val="17"/>
  </w:num>
  <w:num w:numId="9" w16cid:durableId="1130393989">
    <w:abstractNumId w:val="14"/>
  </w:num>
  <w:num w:numId="10" w16cid:durableId="305085959">
    <w:abstractNumId w:val="11"/>
  </w:num>
  <w:num w:numId="11" w16cid:durableId="2113085316">
    <w:abstractNumId w:val="18"/>
  </w:num>
  <w:num w:numId="12" w16cid:durableId="1287008894">
    <w:abstractNumId w:val="10"/>
  </w:num>
  <w:num w:numId="13" w16cid:durableId="2002001568">
    <w:abstractNumId w:val="1"/>
  </w:num>
  <w:num w:numId="14" w16cid:durableId="1421179414">
    <w:abstractNumId w:val="22"/>
  </w:num>
  <w:num w:numId="15" w16cid:durableId="691103577">
    <w:abstractNumId w:val="4"/>
  </w:num>
  <w:num w:numId="16" w16cid:durableId="1443577152">
    <w:abstractNumId w:val="12"/>
  </w:num>
  <w:num w:numId="17" w16cid:durableId="500973015">
    <w:abstractNumId w:val="16"/>
  </w:num>
  <w:num w:numId="18" w16cid:durableId="1896352114">
    <w:abstractNumId w:val="19"/>
  </w:num>
  <w:num w:numId="19" w16cid:durableId="102846409">
    <w:abstractNumId w:val="15"/>
  </w:num>
  <w:num w:numId="20" w16cid:durableId="163596310">
    <w:abstractNumId w:val="5"/>
  </w:num>
  <w:num w:numId="21" w16cid:durableId="1467311649">
    <w:abstractNumId w:val="2"/>
  </w:num>
  <w:num w:numId="22" w16cid:durableId="550073173">
    <w:abstractNumId w:val="6"/>
  </w:num>
  <w:num w:numId="23" w16cid:durableId="727075246">
    <w:abstractNumId w:val="23"/>
  </w:num>
  <w:num w:numId="24" w16cid:durableId="1817524388">
    <w:abstractNumId w:val="3"/>
  </w:num>
  <w:num w:numId="25" w16cid:durableId="1005206134">
    <w:abstractNumId w:val="26"/>
  </w:num>
  <w:num w:numId="26" w16cid:durableId="494300643">
    <w:abstractNumId w:val="21"/>
  </w:num>
  <w:num w:numId="27" w16cid:durableId="19992637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16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E3B"/>
    <w:rsid w:val="00004BF9"/>
    <w:rsid w:val="00007DB7"/>
    <w:rsid w:val="00015449"/>
    <w:rsid w:val="00015F33"/>
    <w:rsid w:val="0002172F"/>
    <w:rsid w:val="00027F17"/>
    <w:rsid w:val="00030847"/>
    <w:rsid w:val="00030CD5"/>
    <w:rsid w:val="00053310"/>
    <w:rsid w:val="00064E9F"/>
    <w:rsid w:val="0006781F"/>
    <w:rsid w:val="0007025D"/>
    <w:rsid w:val="000717D5"/>
    <w:rsid w:val="00074025"/>
    <w:rsid w:val="00077C08"/>
    <w:rsid w:val="00080392"/>
    <w:rsid w:val="000A642B"/>
    <w:rsid w:val="000B0599"/>
    <w:rsid w:val="000B0886"/>
    <w:rsid w:val="000C0FED"/>
    <w:rsid w:val="000C3643"/>
    <w:rsid w:val="000C3ECB"/>
    <w:rsid w:val="000C7F37"/>
    <w:rsid w:val="000E56AB"/>
    <w:rsid w:val="000E5E92"/>
    <w:rsid w:val="000E7C0C"/>
    <w:rsid w:val="000F4C7D"/>
    <w:rsid w:val="000F5807"/>
    <w:rsid w:val="00102AB8"/>
    <w:rsid w:val="00103161"/>
    <w:rsid w:val="0010782F"/>
    <w:rsid w:val="00110DF9"/>
    <w:rsid w:val="00112182"/>
    <w:rsid w:val="0011561E"/>
    <w:rsid w:val="0012109E"/>
    <w:rsid w:val="00126788"/>
    <w:rsid w:val="001304A0"/>
    <w:rsid w:val="00131EE4"/>
    <w:rsid w:val="001421F4"/>
    <w:rsid w:val="0014684F"/>
    <w:rsid w:val="001509B4"/>
    <w:rsid w:val="00152F15"/>
    <w:rsid w:val="0015710A"/>
    <w:rsid w:val="00167CC5"/>
    <w:rsid w:val="00186778"/>
    <w:rsid w:val="001A7C45"/>
    <w:rsid w:val="001B2E6B"/>
    <w:rsid w:val="001B405B"/>
    <w:rsid w:val="001B6C7B"/>
    <w:rsid w:val="001C03EE"/>
    <w:rsid w:val="001C1E1D"/>
    <w:rsid w:val="001C2B21"/>
    <w:rsid w:val="001C404F"/>
    <w:rsid w:val="001C69FC"/>
    <w:rsid w:val="001E05DC"/>
    <w:rsid w:val="001E169A"/>
    <w:rsid w:val="001E1FCD"/>
    <w:rsid w:val="001E6420"/>
    <w:rsid w:val="001F1DA5"/>
    <w:rsid w:val="001F2E01"/>
    <w:rsid w:val="00200259"/>
    <w:rsid w:val="002066A1"/>
    <w:rsid w:val="002227A7"/>
    <w:rsid w:val="002412A0"/>
    <w:rsid w:val="00242B11"/>
    <w:rsid w:val="002504EB"/>
    <w:rsid w:val="0026321C"/>
    <w:rsid w:val="002642FA"/>
    <w:rsid w:val="002658E3"/>
    <w:rsid w:val="002814F8"/>
    <w:rsid w:val="00292AF9"/>
    <w:rsid w:val="002A3E9A"/>
    <w:rsid w:val="002A5BCE"/>
    <w:rsid w:val="002B7438"/>
    <w:rsid w:val="002C3AAC"/>
    <w:rsid w:val="002C60C8"/>
    <w:rsid w:val="002D134D"/>
    <w:rsid w:val="002E47DF"/>
    <w:rsid w:val="002E5727"/>
    <w:rsid w:val="002F08E5"/>
    <w:rsid w:val="003049F9"/>
    <w:rsid w:val="003109B1"/>
    <w:rsid w:val="0031401A"/>
    <w:rsid w:val="0032507E"/>
    <w:rsid w:val="00326743"/>
    <w:rsid w:val="00335F96"/>
    <w:rsid w:val="003400E3"/>
    <w:rsid w:val="003459F9"/>
    <w:rsid w:val="00350E2F"/>
    <w:rsid w:val="003723C0"/>
    <w:rsid w:val="003757B0"/>
    <w:rsid w:val="00381340"/>
    <w:rsid w:val="00390931"/>
    <w:rsid w:val="00391718"/>
    <w:rsid w:val="00397000"/>
    <w:rsid w:val="003971EA"/>
    <w:rsid w:val="003972E9"/>
    <w:rsid w:val="00397EF8"/>
    <w:rsid w:val="003B4029"/>
    <w:rsid w:val="003B42A6"/>
    <w:rsid w:val="003C1288"/>
    <w:rsid w:val="003C403F"/>
    <w:rsid w:val="003E559B"/>
    <w:rsid w:val="003E6B83"/>
    <w:rsid w:val="003F06FB"/>
    <w:rsid w:val="003F4282"/>
    <w:rsid w:val="00401831"/>
    <w:rsid w:val="00404937"/>
    <w:rsid w:val="004231EE"/>
    <w:rsid w:val="00450B5B"/>
    <w:rsid w:val="0045690E"/>
    <w:rsid w:val="00470116"/>
    <w:rsid w:val="00474B6B"/>
    <w:rsid w:val="0047528D"/>
    <w:rsid w:val="0048235A"/>
    <w:rsid w:val="0048534A"/>
    <w:rsid w:val="00487068"/>
    <w:rsid w:val="004A2B77"/>
    <w:rsid w:val="004B17A3"/>
    <w:rsid w:val="004B6A16"/>
    <w:rsid w:val="004C6FB0"/>
    <w:rsid w:val="004D010F"/>
    <w:rsid w:val="004D6515"/>
    <w:rsid w:val="004E6AB7"/>
    <w:rsid w:val="004F2EE5"/>
    <w:rsid w:val="004F5F76"/>
    <w:rsid w:val="00507087"/>
    <w:rsid w:val="005223E9"/>
    <w:rsid w:val="00523669"/>
    <w:rsid w:val="00525C3F"/>
    <w:rsid w:val="00534DC8"/>
    <w:rsid w:val="005357A2"/>
    <w:rsid w:val="00537E2C"/>
    <w:rsid w:val="00553B6D"/>
    <w:rsid w:val="00562D2A"/>
    <w:rsid w:val="00565BF3"/>
    <w:rsid w:val="00580E1A"/>
    <w:rsid w:val="005826EA"/>
    <w:rsid w:val="005920EE"/>
    <w:rsid w:val="005C0FCE"/>
    <w:rsid w:val="005C2EA9"/>
    <w:rsid w:val="005C3033"/>
    <w:rsid w:val="005D19EA"/>
    <w:rsid w:val="005D3FBB"/>
    <w:rsid w:val="005E44E7"/>
    <w:rsid w:val="005E7E27"/>
    <w:rsid w:val="005F1595"/>
    <w:rsid w:val="005F7A87"/>
    <w:rsid w:val="006039C8"/>
    <w:rsid w:val="00604A87"/>
    <w:rsid w:val="006110B4"/>
    <w:rsid w:val="00611A79"/>
    <w:rsid w:val="00613661"/>
    <w:rsid w:val="00616D55"/>
    <w:rsid w:val="0061771B"/>
    <w:rsid w:val="0062322D"/>
    <w:rsid w:val="006354F3"/>
    <w:rsid w:val="00637CC7"/>
    <w:rsid w:val="006416EB"/>
    <w:rsid w:val="006427B3"/>
    <w:rsid w:val="006472F3"/>
    <w:rsid w:val="0065298E"/>
    <w:rsid w:val="00653870"/>
    <w:rsid w:val="00665DA2"/>
    <w:rsid w:val="0069727C"/>
    <w:rsid w:val="006A08EE"/>
    <w:rsid w:val="006A1F33"/>
    <w:rsid w:val="006A6D17"/>
    <w:rsid w:val="006D7C3D"/>
    <w:rsid w:val="006E70C3"/>
    <w:rsid w:val="006F0EDF"/>
    <w:rsid w:val="006F2CE1"/>
    <w:rsid w:val="00706395"/>
    <w:rsid w:val="0071247F"/>
    <w:rsid w:val="00713E11"/>
    <w:rsid w:val="00731581"/>
    <w:rsid w:val="00736AFA"/>
    <w:rsid w:val="007537FC"/>
    <w:rsid w:val="00756C8D"/>
    <w:rsid w:val="00774AD8"/>
    <w:rsid w:val="007756B8"/>
    <w:rsid w:val="00785D29"/>
    <w:rsid w:val="007A5C8C"/>
    <w:rsid w:val="007B36C5"/>
    <w:rsid w:val="007C17E4"/>
    <w:rsid w:val="007C388E"/>
    <w:rsid w:val="007D6D1D"/>
    <w:rsid w:val="007E42F1"/>
    <w:rsid w:val="007E7FAF"/>
    <w:rsid w:val="008135AB"/>
    <w:rsid w:val="00820E84"/>
    <w:rsid w:val="00830ECB"/>
    <w:rsid w:val="00831276"/>
    <w:rsid w:val="00844FCE"/>
    <w:rsid w:val="00853928"/>
    <w:rsid w:val="00854098"/>
    <w:rsid w:val="00870E9C"/>
    <w:rsid w:val="00874CBC"/>
    <w:rsid w:val="008759C8"/>
    <w:rsid w:val="00881520"/>
    <w:rsid w:val="008842C5"/>
    <w:rsid w:val="00890F18"/>
    <w:rsid w:val="00890F94"/>
    <w:rsid w:val="008A7FAE"/>
    <w:rsid w:val="008B17D9"/>
    <w:rsid w:val="008B5158"/>
    <w:rsid w:val="008C0C1C"/>
    <w:rsid w:val="008C41FA"/>
    <w:rsid w:val="008D36BB"/>
    <w:rsid w:val="008E0103"/>
    <w:rsid w:val="008E20E6"/>
    <w:rsid w:val="008E5C6D"/>
    <w:rsid w:val="009016FF"/>
    <w:rsid w:val="00910208"/>
    <w:rsid w:val="00911C97"/>
    <w:rsid w:val="00917AD8"/>
    <w:rsid w:val="0094558E"/>
    <w:rsid w:val="00955D17"/>
    <w:rsid w:val="00961385"/>
    <w:rsid w:val="0096602C"/>
    <w:rsid w:val="00966C20"/>
    <w:rsid w:val="00975F0F"/>
    <w:rsid w:val="00980C44"/>
    <w:rsid w:val="00986E1B"/>
    <w:rsid w:val="00995089"/>
    <w:rsid w:val="009969D2"/>
    <w:rsid w:val="00997A80"/>
    <w:rsid w:val="009A3B7B"/>
    <w:rsid w:val="009E19E8"/>
    <w:rsid w:val="009E7B8D"/>
    <w:rsid w:val="009F2582"/>
    <w:rsid w:val="009F411D"/>
    <w:rsid w:val="00A00CB9"/>
    <w:rsid w:val="00A06446"/>
    <w:rsid w:val="00A0736F"/>
    <w:rsid w:val="00A11CB5"/>
    <w:rsid w:val="00A131D3"/>
    <w:rsid w:val="00A15A4E"/>
    <w:rsid w:val="00A17B31"/>
    <w:rsid w:val="00A20AA2"/>
    <w:rsid w:val="00A31336"/>
    <w:rsid w:val="00A40A09"/>
    <w:rsid w:val="00A51F24"/>
    <w:rsid w:val="00A62153"/>
    <w:rsid w:val="00A62F22"/>
    <w:rsid w:val="00A62FEF"/>
    <w:rsid w:val="00A75830"/>
    <w:rsid w:val="00A86A7D"/>
    <w:rsid w:val="00A86E3B"/>
    <w:rsid w:val="00A94120"/>
    <w:rsid w:val="00A96829"/>
    <w:rsid w:val="00AA3FF9"/>
    <w:rsid w:val="00AB57CC"/>
    <w:rsid w:val="00AD1E04"/>
    <w:rsid w:val="00AE6CA3"/>
    <w:rsid w:val="00AF6235"/>
    <w:rsid w:val="00B02C37"/>
    <w:rsid w:val="00B040BB"/>
    <w:rsid w:val="00B04B40"/>
    <w:rsid w:val="00B07192"/>
    <w:rsid w:val="00B12F92"/>
    <w:rsid w:val="00B15294"/>
    <w:rsid w:val="00B17AE2"/>
    <w:rsid w:val="00B343FD"/>
    <w:rsid w:val="00B54064"/>
    <w:rsid w:val="00B5796B"/>
    <w:rsid w:val="00B66B9D"/>
    <w:rsid w:val="00B67A0B"/>
    <w:rsid w:val="00B7260E"/>
    <w:rsid w:val="00B84CB5"/>
    <w:rsid w:val="00B96071"/>
    <w:rsid w:val="00BA632B"/>
    <w:rsid w:val="00BB28BB"/>
    <w:rsid w:val="00BB6AFD"/>
    <w:rsid w:val="00BC4F43"/>
    <w:rsid w:val="00BC5F1B"/>
    <w:rsid w:val="00BD41F0"/>
    <w:rsid w:val="00BF08AE"/>
    <w:rsid w:val="00BF157B"/>
    <w:rsid w:val="00BF1ABE"/>
    <w:rsid w:val="00C15A8C"/>
    <w:rsid w:val="00C15EBA"/>
    <w:rsid w:val="00C16BE9"/>
    <w:rsid w:val="00C233B4"/>
    <w:rsid w:val="00C23C62"/>
    <w:rsid w:val="00C308F2"/>
    <w:rsid w:val="00C3490D"/>
    <w:rsid w:val="00C64A3F"/>
    <w:rsid w:val="00C7077F"/>
    <w:rsid w:val="00C72761"/>
    <w:rsid w:val="00C72D52"/>
    <w:rsid w:val="00C80816"/>
    <w:rsid w:val="00C958E2"/>
    <w:rsid w:val="00CA3672"/>
    <w:rsid w:val="00CA5BCF"/>
    <w:rsid w:val="00CB06DF"/>
    <w:rsid w:val="00CB0B39"/>
    <w:rsid w:val="00CB7F72"/>
    <w:rsid w:val="00CC1AA4"/>
    <w:rsid w:val="00CC72FB"/>
    <w:rsid w:val="00CE54D0"/>
    <w:rsid w:val="00CF1390"/>
    <w:rsid w:val="00D06284"/>
    <w:rsid w:val="00D07BA0"/>
    <w:rsid w:val="00D1272F"/>
    <w:rsid w:val="00D20C76"/>
    <w:rsid w:val="00D26F90"/>
    <w:rsid w:val="00D32916"/>
    <w:rsid w:val="00D356E7"/>
    <w:rsid w:val="00D35ED7"/>
    <w:rsid w:val="00D36A40"/>
    <w:rsid w:val="00D50261"/>
    <w:rsid w:val="00D5109E"/>
    <w:rsid w:val="00D66645"/>
    <w:rsid w:val="00D836DD"/>
    <w:rsid w:val="00DA70EC"/>
    <w:rsid w:val="00DB2325"/>
    <w:rsid w:val="00DC7E0E"/>
    <w:rsid w:val="00DD5FFD"/>
    <w:rsid w:val="00DE0715"/>
    <w:rsid w:val="00DE0FD0"/>
    <w:rsid w:val="00E042C7"/>
    <w:rsid w:val="00E06422"/>
    <w:rsid w:val="00E26BF5"/>
    <w:rsid w:val="00E3142C"/>
    <w:rsid w:val="00E321B7"/>
    <w:rsid w:val="00E32C44"/>
    <w:rsid w:val="00E6471C"/>
    <w:rsid w:val="00E73155"/>
    <w:rsid w:val="00E81E9E"/>
    <w:rsid w:val="00E91317"/>
    <w:rsid w:val="00E9192E"/>
    <w:rsid w:val="00E91EB9"/>
    <w:rsid w:val="00E937C0"/>
    <w:rsid w:val="00E9514F"/>
    <w:rsid w:val="00E9565E"/>
    <w:rsid w:val="00EB3B22"/>
    <w:rsid w:val="00EC68A3"/>
    <w:rsid w:val="00EC7019"/>
    <w:rsid w:val="00ED0927"/>
    <w:rsid w:val="00ED486D"/>
    <w:rsid w:val="00EF1AAA"/>
    <w:rsid w:val="00F10C1D"/>
    <w:rsid w:val="00F25736"/>
    <w:rsid w:val="00F2672F"/>
    <w:rsid w:val="00F32484"/>
    <w:rsid w:val="00F32971"/>
    <w:rsid w:val="00F3358C"/>
    <w:rsid w:val="00F4030A"/>
    <w:rsid w:val="00F42E86"/>
    <w:rsid w:val="00F464CC"/>
    <w:rsid w:val="00F57EC6"/>
    <w:rsid w:val="00F84BCA"/>
    <w:rsid w:val="00F86406"/>
    <w:rsid w:val="00F87E49"/>
    <w:rsid w:val="00F90242"/>
    <w:rsid w:val="00F9764F"/>
    <w:rsid w:val="00FA259C"/>
    <w:rsid w:val="00FB39E0"/>
    <w:rsid w:val="00FC28FF"/>
    <w:rsid w:val="00FD1740"/>
    <w:rsid w:val="00FD2C49"/>
    <w:rsid w:val="00FE14B1"/>
    <w:rsid w:val="00FE57C8"/>
    <w:rsid w:val="00FE5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37"/>
    <o:shapelayout v:ext="edit">
      <o:idmap v:ext="edit" data="1"/>
    </o:shapelayout>
  </w:shapeDefaults>
  <w:decimalSymbol w:val="."/>
  <w:listSeparator w:val=","/>
  <w14:docId w14:val="35BCFA36"/>
  <w15:docId w15:val="{4369C70F-6BEA-421C-8698-2E1478C60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6E3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6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0736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A0736F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0736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0736F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73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0736F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2F08E5"/>
    <w:rPr>
      <w:rFonts w:eastAsia="MS Mincho" w:cs="Arial"/>
      <w:sz w:val="22"/>
      <w:szCs w:val="22"/>
      <w:lang w:eastAsia="ja-JP"/>
    </w:rPr>
  </w:style>
  <w:style w:type="character" w:customStyle="1" w:styleId="NoSpacingChar">
    <w:name w:val="No Spacing Char"/>
    <w:link w:val="NoSpacing"/>
    <w:uiPriority w:val="1"/>
    <w:rsid w:val="002F08E5"/>
    <w:rPr>
      <w:rFonts w:eastAsia="MS Mincho" w:cs="Arial"/>
      <w:sz w:val="22"/>
      <w:szCs w:val="22"/>
      <w:lang w:eastAsia="ja-JP"/>
    </w:rPr>
  </w:style>
  <w:style w:type="paragraph" w:styleId="ListParagraph">
    <w:name w:val="List Paragraph"/>
    <w:basedOn w:val="Normal"/>
    <w:uiPriority w:val="34"/>
    <w:qFormat/>
    <w:rsid w:val="00D836DD"/>
    <w:pPr>
      <w:ind w:left="720"/>
      <w:contextualSpacing/>
    </w:pPr>
  </w:style>
  <w:style w:type="numbering" w:customStyle="1" w:styleId="Style1">
    <w:name w:val="Style1"/>
    <w:uiPriority w:val="99"/>
    <w:rsid w:val="001E05DC"/>
    <w:pPr>
      <w:numPr>
        <w:numId w:val="10"/>
      </w:numPr>
    </w:pPr>
  </w:style>
  <w:style w:type="character" w:styleId="PlaceholderText">
    <w:name w:val="Placeholder Text"/>
    <w:basedOn w:val="DefaultParagraphFont"/>
    <w:uiPriority w:val="99"/>
    <w:semiHidden/>
    <w:rsid w:val="000C0FED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C308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308F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308F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08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08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3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4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customXml" Target="../customXml/item5.xm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4108E186E9374D9EED37B3E6A04DC9" ma:contentTypeVersion="11" ma:contentTypeDescription="Create a new document." ma:contentTypeScope="" ma:versionID="0727dda1bd97ced162afe390dc708c39">
  <xsd:schema xmlns:xsd="http://www.w3.org/2001/XMLSchema" xmlns:xs="http://www.w3.org/2001/XMLSchema" xmlns:p="http://schemas.microsoft.com/office/2006/metadata/properties" xmlns:ns2="be2d7423-8830-4d8d-9e93-7d993877a5eb" xmlns:ns3="bdaac88e-5f8b-459b-bd44-68cff2cd19f0" targetNamespace="http://schemas.microsoft.com/office/2006/metadata/properties" ma:root="true" ma:fieldsID="b99b52eae81a7c332053670eff24f224" ns2:_="" ns3:_="">
    <xsd:import namespace="be2d7423-8830-4d8d-9e93-7d993877a5eb"/>
    <xsd:import namespace="bdaac88e-5f8b-459b-bd44-68cff2cd19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d7423-8830-4d8d-9e93-7d993877a5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4ec1e114-73f4-41d4-9056-046e7e5903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aac88e-5f8b-459b-bd44-68cff2cd19f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b20c64d-e67e-4274-ad54-0ef3d72d2de2}" ma:internalName="TaxCatchAll" ma:showField="CatchAllData" ma:web="bdaac88e-5f8b-459b-bd44-68cff2cd19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aac88e-5f8b-459b-bd44-68cff2cd19f0" xsi:nil="true"/>
    <lcf76f155ced4ddcb4097134ff3c332f xmlns="be2d7423-8830-4d8d-9e93-7d993877a5e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53BBA6C-3460-425B-9EFE-506A28C3643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4936817-0530-4D95-B84D-A61F2B4B2B1C}"/>
</file>

<file path=customXml/itemProps4.xml><?xml version="1.0" encoding="utf-8"?>
<ds:datastoreItem xmlns:ds="http://schemas.openxmlformats.org/officeDocument/2006/customXml" ds:itemID="{F40A92D0-EF94-4CA4-B6E5-13CF74C0621A}"/>
</file>

<file path=customXml/itemProps5.xml><?xml version="1.0" encoding="utf-8"?>
<ds:datastoreItem xmlns:ds="http://schemas.openxmlformats.org/officeDocument/2006/customXml" ds:itemID="{281A3D44-A071-44B5-B70D-47F3D206D59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425</Words>
  <Characters>2280</Characters>
  <Application>Microsoft Office Word</Application>
  <DocSecurity>0</DocSecurity>
  <Lines>91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MFG.005</vt:lpstr>
    </vt:vector>
  </TitlesOfParts>
  <Company>Betco Corporation</Company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MFG.005</dc:title>
  <dc:subject>Manual Product Filling Lines</dc:subject>
  <dc:creator>gdike</dc:creator>
  <cp:lastModifiedBy>John Bird</cp:lastModifiedBy>
  <cp:revision>6</cp:revision>
  <cp:lastPrinted>2023-11-02T17:17:00Z</cp:lastPrinted>
  <dcterms:created xsi:type="dcterms:W3CDTF">2023-11-06T15:44:00Z</dcterms:created>
  <dcterms:modified xsi:type="dcterms:W3CDTF">2026-02-10T18:44:00Z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0x010100A64108E186E9374D9EED37B3E6A04DC9</vt:lpwstr>
  </property>
</Properties>
</file>